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C9D4" w14:textId="77777777" w:rsidR="00BE3AC4" w:rsidRPr="00FC3861" w:rsidRDefault="00BE3AC4" w:rsidP="00BE3AC4">
      <w:pPr>
        <w:pStyle w:val="NormalWeb"/>
        <w:rPr>
          <w:rFonts w:ascii="Gill Sans MT" w:hAnsi="Gill Sans MT"/>
          <w:b/>
          <w:color w:val="000000"/>
          <w:sz w:val="48"/>
          <w:szCs w:val="48"/>
        </w:rPr>
      </w:pPr>
      <w:bookmarkStart w:id="0" w:name="_GoBack"/>
      <w:bookmarkEnd w:id="0"/>
      <w:r w:rsidRPr="00FC3861">
        <w:rPr>
          <w:rFonts w:ascii="Gill Sans MT" w:hAnsi="Gill Sans MT"/>
          <w:b/>
          <w:color w:val="000000"/>
          <w:sz w:val="48"/>
          <w:szCs w:val="48"/>
        </w:rPr>
        <w:t>Pastoral Theology</w:t>
      </w:r>
    </w:p>
    <w:p w14:paraId="71AFB263" w14:textId="77777777" w:rsidR="00BE3AC4" w:rsidRPr="00474180" w:rsidRDefault="00BE3AC4" w:rsidP="00BE3AC4">
      <w:pPr>
        <w:pStyle w:val="NormalWeb"/>
        <w:rPr>
          <w:rFonts w:ascii="Gill Sans MT" w:hAnsi="Gill Sans MT" w:cs="Arial"/>
          <w:b/>
          <w:color w:val="000000"/>
          <w:sz w:val="28"/>
          <w:szCs w:val="28"/>
        </w:rPr>
      </w:pPr>
      <w:r w:rsidRPr="00474180">
        <w:rPr>
          <w:rFonts w:ascii="Gill Sans MT" w:hAnsi="Gill Sans MT" w:cs="Arial"/>
          <w:b/>
          <w:color w:val="000000"/>
          <w:sz w:val="28"/>
          <w:szCs w:val="28"/>
        </w:rPr>
        <w:t>MDiv Integration and Formation Seminar</w:t>
      </w:r>
    </w:p>
    <w:p w14:paraId="7C5B8123" w14:textId="77777777" w:rsidR="00F745E9" w:rsidRDefault="00B1401B" w:rsidP="00F745E9">
      <w:pPr>
        <w:rPr>
          <w:rFonts w:ascii="Gill Sans MT" w:hAnsi="Gill Sans MT" w:cs="Calibri"/>
          <w:b/>
          <w:bCs/>
          <w:sz w:val="50"/>
          <w:szCs w:val="50"/>
        </w:rPr>
      </w:pPr>
      <w:r>
        <w:rPr>
          <w:rFonts w:ascii="Arial" w:hAnsi="Arial" w:cs="Arial"/>
          <w:b/>
          <w:bCs/>
          <w:noProof/>
          <w:sz w:val="28"/>
        </w:rPr>
        <w:drawing>
          <wp:anchor distT="0" distB="0" distL="114300" distR="114300" simplePos="0" relativeHeight="251658240" behindDoc="0" locked="0" layoutInCell="1" allowOverlap="1" wp14:anchorId="75C47E03" wp14:editId="0E233DA4">
            <wp:simplePos x="3215640" y="1059180"/>
            <wp:positionH relativeFrom="margin">
              <wp:align>right</wp:align>
            </wp:positionH>
            <wp:positionV relativeFrom="margin">
              <wp:align>top</wp:align>
            </wp:positionV>
            <wp:extent cx="2230120"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on_Theology_Hori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120" cy="701040"/>
                    </a:xfrm>
                    <a:prstGeom prst="rect">
                      <a:avLst/>
                    </a:prstGeom>
                  </pic:spPr>
                </pic:pic>
              </a:graphicData>
            </a:graphic>
          </wp:anchor>
        </w:drawing>
      </w:r>
    </w:p>
    <w:p w14:paraId="5D76219C" w14:textId="77777777" w:rsidR="00113177" w:rsidRDefault="00113177" w:rsidP="00113177">
      <w:pPr>
        <w:pStyle w:val="NormalWeb"/>
        <w:rPr>
          <w:rFonts w:ascii="Calibri" w:hAnsi="Calibri"/>
          <w:color w:val="000000"/>
        </w:rPr>
      </w:pPr>
    </w:p>
    <w:p w14:paraId="17F44E4B" w14:textId="77777777" w:rsidR="00113177" w:rsidRPr="008C6A68" w:rsidRDefault="005E1012" w:rsidP="00113177">
      <w:pPr>
        <w:pStyle w:val="NormalWeb"/>
        <w:rPr>
          <w:rFonts w:ascii="Gill Sans MT" w:hAnsi="Gill Sans MT" w:cs="Arial"/>
          <w:b/>
          <w:color w:val="000000"/>
          <w:sz w:val="32"/>
          <w:szCs w:val="32"/>
        </w:rPr>
      </w:pPr>
      <w:r w:rsidRPr="008C6A68">
        <w:rPr>
          <w:rFonts w:ascii="Gill Sans MT" w:hAnsi="Gill Sans MT" w:cs="Arial"/>
          <w:b/>
          <w:color w:val="000000"/>
          <w:sz w:val="32"/>
          <w:szCs w:val="32"/>
        </w:rPr>
        <w:t>Pastoral Theology 5313</w:t>
      </w:r>
      <w:r w:rsidR="00FC3861" w:rsidRPr="008C6A68">
        <w:rPr>
          <w:rFonts w:ascii="Gill Sans MT" w:hAnsi="Gill Sans MT" w:cs="Arial"/>
          <w:b/>
          <w:color w:val="000000"/>
          <w:sz w:val="32"/>
          <w:szCs w:val="32"/>
        </w:rPr>
        <w:t>B</w:t>
      </w:r>
    </w:p>
    <w:p w14:paraId="126C46F3" w14:textId="77777777" w:rsidR="007C7964" w:rsidRPr="008C6A68" w:rsidRDefault="007C7964" w:rsidP="007C7964">
      <w:pPr>
        <w:rPr>
          <w:rFonts w:ascii="Gill Sans MT" w:hAnsi="Gill Sans MT" w:cs="Arial"/>
          <w:b/>
          <w:bCs/>
        </w:rPr>
      </w:pPr>
    </w:p>
    <w:p w14:paraId="5EEA987D" w14:textId="77777777" w:rsidR="007C7964" w:rsidRPr="008C6A68" w:rsidRDefault="007C7964" w:rsidP="007C7964">
      <w:pPr>
        <w:rPr>
          <w:rFonts w:ascii="Gill Sans MT" w:hAnsi="Gill Sans MT" w:cs="Arial"/>
          <w:b/>
          <w:bCs/>
          <w:sz w:val="22"/>
          <w:szCs w:val="22"/>
        </w:rPr>
      </w:pPr>
      <w:r w:rsidRPr="008C6A68">
        <w:rPr>
          <w:rFonts w:ascii="Gill Sans MT" w:hAnsi="Gill Sans MT" w:cs="Arial"/>
          <w:b/>
          <w:bCs/>
        </w:rPr>
        <w:t xml:space="preserve">Instructor(s):  </w:t>
      </w:r>
      <w:r w:rsidRPr="008C6A68">
        <w:rPr>
          <w:rFonts w:ascii="Gill Sans MT" w:hAnsi="Gill Sans MT" w:cs="Arial"/>
          <w:b/>
          <w:bCs/>
        </w:rPr>
        <w:tab/>
      </w:r>
      <w:r w:rsidRPr="008C6A68">
        <w:rPr>
          <w:rFonts w:ascii="Gill Sans MT" w:hAnsi="Gill Sans MT" w:cs="Arial"/>
          <w:b/>
          <w:bCs/>
          <w:sz w:val="22"/>
          <w:szCs w:val="22"/>
        </w:rPr>
        <w:t>The Rev. Canon Greg Smith</w:t>
      </w:r>
    </w:p>
    <w:p w14:paraId="68E8E6CC" w14:textId="77777777" w:rsidR="007C7964" w:rsidRPr="008C6A68" w:rsidRDefault="007C7964" w:rsidP="007C7964">
      <w:pPr>
        <w:rPr>
          <w:rFonts w:ascii="Gill Sans MT" w:hAnsi="Gill Sans MT" w:cs="Arial"/>
          <w:b/>
          <w:bCs/>
          <w:sz w:val="22"/>
          <w:szCs w:val="22"/>
        </w:rPr>
      </w:pPr>
      <w:r w:rsidRPr="008C6A68">
        <w:rPr>
          <w:rFonts w:ascii="Gill Sans MT" w:hAnsi="Gill Sans MT" w:cs="Arial"/>
          <w:b/>
          <w:bCs/>
          <w:sz w:val="22"/>
          <w:szCs w:val="22"/>
        </w:rPr>
        <w:t>Contact Info:</w:t>
      </w:r>
      <w:r w:rsidRPr="008C6A68">
        <w:rPr>
          <w:rFonts w:ascii="Gill Sans MT" w:hAnsi="Gill Sans MT" w:cs="Arial"/>
          <w:b/>
          <w:bCs/>
          <w:sz w:val="22"/>
          <w:szCs w:val="22"/>
        </w:rPr>
        <w:tab/>
      </w:r>
      <w:r w:rsidRPr="008C6A68">
        <w:rPr>
          <w:rFonts w:ascii="Gill Sans MT" w:hAnsi="Gill Sans MT" w:cs="Arial"/>
          <w:b/>
          <w:bCs/>
          <w:sz w:val="22"/>
          <w:szCs w:val="22"/>
        </w:rPr>
        <w:tab/>
        <w:t>Office: A218</w:t>
      </w:r>
    </w:p>
    <w:p w14:paraId="49EB15D2" w14:textId="77777777" w:rsidR="007C7964" w:rsidRPr="008C6A68" w:rsidRDefault="007C7964" w:rsidP="007C7964">
      <w:pPr>
        <w:rPr>
          <w:rFonts w:ascii="Gill Sans MT" w:hAnsi="Gill Sans MT" w:cs="Arial"/>
          <w:b/>
          <w:bCs/>
          <w:sz w:val="22"/>
          <w:szCs w:val="22"/>
        </w:rPr>
      </w:pPr>
      <w:r w:rsidRPr="008C6A68">
        <w:rPr>
          <w:rFonts w:ascii="Gill Sans MT" w:hAnsi="Gill Sans MT" w:cs="Arial"/>
          <w:b/>
          <w:bCs/>
          <w:sz w:val="22"/>
          <w:szCs w:val="22"/>
        </w:rPr>
        <w:t xml:space="preserve"> </w:t>
      </w:r>
      <w:r w:rsidRPr="008C6A68">
        <w:rPr>
          <w:rFonts w:ascii="Gill Sans MT" w:hAnsi="Gill Sans MT" w:cs="Arial"/>
          <w:b/>
          <w:bCs/>
          <w:sz w:val="22"/>
          <w:szCs w:val="22"/>
        </w:rPr>
        <w:tab/>
      </w:r>
      <w:r w:rsidRPr="008C6A68">
        <w:rPr>
          <w:rFonts w:ascii="Gill Sans MT" w:hAnsi="Gill Sans MT" w:cs="Arial"/>
          <w:b/>
          <w:bCs/>
          <w:sz w:val="22"/>
          <w:szCs w:val="22"/>
        </w:rPr>
        <w:tab/>
      </w:r>
      <w:r w:rsidRPr="008C6A68">
        <w:rPr>
          <w:rFonts w:ascii="Gill Sans MT" w:hAnsi="Gill Sans MT" w:cs="Arial"/>
          <w:b/>
          <w:bCs/>
          <w:sz w:val="22"/>
          <w:szCs w:val="22"/>
        </w:rPr>
        <w:tab/>
        <w:t>tel.: 519 438 7224 ext. 251</w:t>
      </w:r>
    </w:p>
    <w:p w14:paraId="5AB100D7" w14:textId="77777777" w:rsidR="007C7964" w:rsidRPr="008C6A68" w:rsidRDefault="007C7964" w:rsidP="007C7964">
      <w:pPr>
        <w:rPr>
          <w:rFonts w:ascii="Gill Sans MT" w:hAnsi="Gill Sans MT" w:cs="Arial"/>
          <w:b/>
          <w:bCs/>
          <w:sz w:val="22"/>
          <w:szCs w:val="22"/>
        </w:rPr>
      </w:pPr>
      <w:r w:rsidRPr="008C6A68">
        <w:rPr>
          <w:rFonts w:ascii="Gill Sans MT" w:hAnsi="Gill Sans MT" w:cs="Arial"/>
          <w:b/>
          <w:bCs/>
          <w:sz w:val="22"/>
          <w:szCs w:val="22"/>
        </w:rPr>
        <w:tab/>
      </w:r>
      <w:r w:rsidRPr="008C6A68">
        <w:rPr>
          <w:rFonts w:ascii="Gill Sans MT" w:hAnsi="Gill Sans MT" w:cs="Arial"/>
          <w:b/>
          <w:bCs/>
          <w:sz w:val="22"/>
          <w:szCs w:val="22"/>
        </w:rPr>
        <w:tab/>
      </w:r>
      <w:r w:rsidRPr="008C6A68">
        <w:rPr>
          <w:rFonts w:ascii="Gill Sans MT" w:hAnsi="Gill Sans MT" w:cs="Arial"/>
          <w:b/>
          <w:bCs/>
          <w:sz w:val="22"/>
          <w:szCs w:val="22"/>
        </w:rPr>
        <w:tab/>
        <w:t>gsmit@uwo.ca</w:t>
      </w:r>
    </w:p>
    <w:p w14:paraId="537A12FE" w14:textId="77777777" w:rsidR="00C33F1C" w:rsidRDefault="00C33F1C" w:rsidP="00C33F1C"/>
    <w:p w14:paraId="0D3780C7" w14:textId="77777777" w:rsidR="00C33F1C" w:rsidRPr="006C73EA" w:rsidRDefault="00C33F1C" w:rsidP="00C33F1C">
      <w:pPr>
        <w:rPr>
          <w:rFonts w:ascii="Arial" w:hAnsi="Arial" w:cs="Arial"/>
          <w:b/>
          <w:sz w:val="28"/>
          <w:szCs w:val="28"/>
        </w:rPr>
      </w:pPr>
      <w:r w:rsidRPr="006C73EA">
        <w:rPr>
          <w:rFonts w:ascii="Arial" w:hAnsi="Arial" w:cs="Arial"/>
          <w:b/>
          <w:sz w:val="28"/>
          <w:szCs w:val="28"/>
        </w:rPr>
        <w:t>Course Description</w:t>
      </w:r>
    </w:p>
    <w:p w14:paraId="2554185A" w14:textId="77777777" w:rsidR="00C33F1C" w:rsidRPr="00CB48C5" w:rsidRDefault="00BE343F" w:rsidP="00C33F1C">
      <w:pPr>
        <w:rPr>
          <w:rFonts w:ascii="Arial" w:hAnsi="Arial" w:cs="Arial"/>
        </w:rPr>
      </w:pPr>
      <w:r>
        <w:rPr>
          <w:rFonts w:ascii="Arial" w:hAnsi="Arial" w:cs="Arial"/>
        </w:rPr>
        <w:t xml:space="preserve">0.5 credit </w:t>
      </w:r>
      <w:r w:rsidRPr="00BE343F">
        <w:rPr>
          <w:rFonts w:ascii="Arial" w:hAnsi="Arial" w:cs="Arial"/>
        </w:rPr>
        <w:t xml:space="preserve">through </w:t>
      </w:r>
      <w:r w:rsidR="00C33F1C" w:rsidRPr="00CB48C5">
        <w:rPr>
          <w:rFonts w:ascii="Arial" w:hAnsi="Arial" w:cs="Arial"/>
        </w:rPr>
        <w:t>measured engagement in required and optional co-curricular activities and through reflection upon learning and formation within these activities</w:t>
      </w:r>
      <w:r>
        <w:rPr>
          <w:rFonts w:ascii="Arial" w:hAnsi="Arial" w:cs="Arial"/>
        </w:rPr>
        <w:t>.</w:t>
      </w:r>
      <w:r w:rsidR="00C33F1C" w:rsidRPr="00CB48C5">
        <w:rPr>
          <w:rFonts w:ascii="Arial" w:hAnsi="Arial" w:cs="Arial"/>
        </w:rPr>
        <w:t xml:space="preserve"> </w:t>
      </w:r>
    </w:p>
    <w:p w14:paraId="2637082B" w14:textId="77777777" w:rsidR="00C33F1C" w:rsidRPr="00CB48C5" w:rsidRDefault="00C33F1C" w:rsidP="00C33F1C">
      <w:pPr>
        <w:rPr>
          <w:rFonts w:ascii="Arial" w:hAnsi="Arial" w:cs="Arial"/>
        </w:rPr>
      </w:pPr>
    </w:p>
    <w:p w14:paraId="28411A70" w14:textId="77777777" w:rsidR="00C33F1C" w:rsidRPr="00315742" w:rsidRDefault="00C33F1C" w:rsidP="00C33F1C">
      <w:pPr>
        <w:rPr>
          <w:rFonts w:ascii="Arial" w:hAnsi="Arial" w:cs="Arial"/>
          <w:b/>
          <w:sz w:val="28"/>
          <w:szCs w:val="28"/>
        </w:rPr>
      </w:pPr>
      <w:r w:rsidRPr="00315742">
        <w:rPr>
          <w:rFonts w:ascii="Arial" w:hAnsi="Arial" w:cs="Arial"/>
          <w:b/>
          <w:sz w:val="28"/>
          <w:szCs w:val="28"/>
        </w:rPr>
        <w:t>Rationale</w:t>
      </w:r>
    </w:p>
    <w:p w14:paraId="649FF2BB" w14:textId="77777777" w:rsidR="00C33F1C" w:rsidRPr="00CB48C5" w:rsidRDefault="00C33F1C" w:rsidP="00C33F1C">
      <w:pPr>
        <w:rPr>
          <w:rFonts w:ascii="Arial" w:hAnsi="Arial" w:cs="Arial"/>
        </w:rPr>
      </w:pPr>
      <w:r w:rsidRPr="00CB48C5">
        <w:rPr>
          <w:rFonts w:ascii="Arial" w:hAnsi="Arial" w:cs="Arial"/>
        </w:rPr>
        <w:t xml:space="preserve">Opportunities outside of regular classroom learning offer the possibility of a well-rounded preparation for ministry, both ordained and non-ordained.  The record of participation in formative </w:t>
      </w:r>
      <w:r w:rsidR="008D1D92" w:rsidRPr="00CB48C5">
        <w:rPr>
          <w:rFonts w:ascii="Arial" w:hAnsi="Arial" w:cs="Arial"/>
        </w:rPr>
        <w:t xml:space="preserve">related </w:t>
      </w:r>
      <w:r w:rsidRPr="00CB48C5">
        <w:rPr>
          <w:rFonts w:ascii="Arial" w:hAnsi="Arial" w:cs="Arial"/>
        </w:rPr>
        <w:t xml:space="preserve">activities outside the classroom can be an important addition within conversations about employment with congregations or ordaining authorities.  </w:t>
      </w:r>
      <w:r w:rsidR="006C73EA">
        <w:rPr>
          <w:rFonts w:ascii="Arial" w:hAnsi="Arial" w:cs="Arial"/>
        </w:rPr>
        <w:t>This course will serve as an opportunity to integrate program learning and vocational formation.</w:t>
      </w:r>
    </w:p>
    <w:p w14:paraId="672FEB0A" w14:textId="77777777" w:rsidR="008D1D92" w:rsidRPr="00CB48C5" w:rsidRDefault="008D1D92" w:rsidP="00C33F1C">
      <w:pPr>
        <w:rPr>
          <w:rFonts w:ascii="Arial" w:hAnsi="Arial" w:cs="Arial"/>
        </w:rPr>
      </w:pPr>
    </w:p>
    <w:p w14:paraId="3458C92F" w14:textId="77777777" w:rsidR="00C33F1C" w:rsidRPr="00DD6C65" w:rsidRDefault="00C33F1C" w:rsidP="00DD6C65">
      <w:pPr>
        <w:pStyle w:val="ListParagraph"/>
        <w:numPr>
          <w:ilvl w:val="0"/>
          <w:numId w:val="17"/>
        </w:numPr>
        <w:rPr>
          <w:rFonts w:ascii="Arial" w:hAnsi="Arial" w:cs="Arial"/>
          <w:b/>
          <w:sz w:val="28"/>
          <w:szCs w:val="28"/>
          <w:lang w:val="fr-CA"/>
        </w:rPr>
      </w:pPr>
      <w:r w:rsidRPr="00DD6C65">
        <w:rPr>
          <w:rFonts w:ascii="Arial" w:hAnsi="Arial" w:cs="Arial"/>
          <w:b/>
          <w:sz w:val="28"/>
          <w:szCs w:val="28"/>
          <w:lang w:val="fr-CA"/>
        </w:rPr>
        <w:t>Course Syllabus</w:t>
      </w:r>
    </w:p>
    <w:p w14:paraId="4D2ACECA" w14:textId="77777777" w:rsidR="008D1D92" w:rsidRPr="00CB48C5" w:rsidRDefault="008D1D92" w:rsidP="00C33F1C">
      <w:pPr>
        <w:rPr>
          <w:rFonts w:ascii="Arial" w:hAnsi="Arial" w:cs="Arial"/>
          <w:lang w:val="fr-CA"/>
        </w:rPr>
      </w:pPr>
    </w:p>
    <w:p w14:paraId="7E4BF67E" w14:textId="77777777" w:rsidR="00C33F1C" w:rsidRPr="00DD6C65" w:rsidRDefault="00C33F1C" w:rsidP="00DD6C65">
      <w:pPr>
        <w:pStyle w:val="ListParagraph"/>
        <w:numPr>
          <w:ilvl w:val="1"/>
          <w:numId w:val="18"/>
        </w:numPr>
        <w:rPr>
          <w:rFonts w:ascii="Arial" w:hAnsi="Arial" w:cs="Arial"/>
          <w:b/>
          <w:sz w:val="28"/>
          <w:szCs w:val="28"/>
        </w:rPr>
      </w:pPr>
      <w:r w:rsidRPr="00DD6C65">
        <w:rPr>
          <w:rFonts w:ascii="Arial" w:hAnsi="Arial" w:cs="Arial"/>
          <w:b/>
          <w:sz w:val="28"/>
          <w:szCs w:val="28"/>
        </w:rPr>
        <w:t>Objectives and Outcomes</w:t>
      </w:r>
    </w:p>
    <w:p w14:paraId="433C3B2E" w14:textId="77777777" w:rsidR="00DD6C65" w:rsidRPr="00DD6C65" w:rsidRDefault="00DD6C65" w:rsidP="00DD6C65">
      <w:pPr>
        <w:pStyle w:val="ListParagraph"/>
        <w:rPr>
          <w:rFonts w:ascii="Arial" w:hAnsi="Arial" w:cs="Arial"/>
          <w:b/>
          <w:sz w:val="28"/>
          <w:szCs w:val="28"/>
        </w:rPr>
      </w:pPr>
    </w:p>
    <w:p w14:paraId="78B733D7" w14:textId="77777777" w:rsidR="008D1D92" w:rsidRPr="00CB48C5" w:rsidRDefault="008D1D92" w:rsidP="00C33F1C">
      <w:pPr>
        <w:rPr>
          <w:rFonts w:ascii="Arial" w:hAnsi="Arial" w:cs="Arial"/>
        </w:rPr>
      </w:pPr>
      <w:r w:rsidRPr="00CB48C5">
        <w:rPr>
          <w:rFonts w:ascii="Arial" w:hAnsi="Arial" w:cs="Arial"/>
        </w:rPr>
        <w:t>As a result of participation in required and optional co-curricular activities</w:t>
      </w:r>
      <w:r w:rsidR="006C73EA">
        <w:rPr>
          <w:rFonts w:ascii="Arial" w:hAnsi="Arial" w:cs="Arial"/>
        </w:rPr>
        <w:t xml:space="preserve">, and </w:t>
      </w:r>
      <w:proofErr w:type="spellStart"/>
      <w:r w:rsidR="006C73EA">
        <w:rPr>
          <w:rFonts w:ascii="Arial" w:hAnsi="Arial" w:cs="Arial"/>
        </w:rPr>
        <w:t>thorugh</w:t>
      </w:r>
      <w:proofErr w:type="spellEnd"/>
      <w:r w:rsidR="006C73EA">
        <w:rPr>
          <w:rFonts w:ascii="Arial" w:hAnsi="Arial" w:cs="Arial"/>
        </w:rPr>
        <w:t xml:space="preserve"> guided reflection in this course,</w:t>
      </w:r>
      <w:r w:rsidRPr="00CB48C5">
        <w:rPr>
          <w:rFonts w:ascii="Arial" w:hAnsi="Arial" w:cs="Arial"/>
        </w:rPr>
        <w:t xml:space="preserve"> MDiv students will:</w:t>
      </w:r>
    </w:p>
    <w:p w14:paraId="274CC108" w14:textId="77777777" w:rsidR="008D1D92" w:rsidRPr="00CB48C5" w:rsidRDefault="008D1D92" w:rsidP="008D1D92">
      <w:pPr>
        <w:pStyle w:val="ListParagraph"/>
        <w:numPr>
          <w:ilvl w:val="0"/>
          <w:numId w:val="14"/>
        </w:numPr>
        <w:rPr>
          <w:rFonts w:ascii="Arial" w:hAnsi="Arial" w:cs="Arial"/>
          <w:sz w:val="24"/>
          <w:szCs w:val="24"/>
        </w:rPr>
      </w:pPr>
      <w:r w:rsidRPr="00CB48C5">
        <w:rPr>
          <w:rFonts w:ascii="Arial" w:hAnsi="Arial" w:cs="Arial"/>
          <w:sz w:val="24"/>
          <w:szCs w:val="24"/>
        </w:rPr>
        <w:t>Broaden their practical expertise in liturgical leadership</w:t>
      </w:r>
    </w:p>
    <w:p w14:paraId="4696288C" w14:textId="77777777" w:rsidR="008D1D92" w:rsidRPr="00CB48C5" w:rsidRDefault="008D1D92" w:rsidP="008D1D92">
      <w:pPr>
        <w:pStyle w:val="ListParagraph"/>
        <w:numPr>
          <w:ilvl w:val="0"/>
          <w:numId w:val="14"/>
        </w:numPr>
        <w:rPr>
          <w:rFonts w:ascii="Arial" w:hAnsi="Arial" w:cs="Arial"/>
          <w:sz w:val="24"/>
          <w:szCs w:val="24"/>
        </w:rPr>
      </w:pPr>
      <w:r w:rsidRPr="00CB48C5">
        <w:rPr>
          <w:rFonts w:ascii="Arial" w:hAnsi="Arial" w:cs="Arial"/>
          <w:sz w:val="24"/>
          <w:szCs w:val="24"/>
        </w:rPr>
        <w:t>Be exposed to a wide range of contemporary theological thought</w:t>
      </w:r>
    </w:p>
    <w:p w14:paraId="099E5822" w14:textId="77777777" w:rsidR="008D1D92" w:rsidRPr="00CB48C5" w:rsidRDefault="00E036CC" w:rsidP="008D1D92">
      <w:pPr>
        <w:pStyle w:val="ListParagraph"/>
        <w:numPr>
          <w:ilvl w:val="0"/>
          <w:numId w:val="14"/>
        </w:numPr>
        <w:rPr>
          <w:rFonts w:ascii="Arial" w:hAnsi="Arial" w:cs="Arial"/>
          <w:sz w:val="24"/>
          <w:szCs w:val="24"/>
        </w:rPr>
      </w:pPr>
      <w:r w:rsidRPr="00CB48C5">
        <w:rPr>
          <w:rFonts w:ascii="Arial" w:hAnsi="Arial" w:cs="Arial"/>
          <w:sz w:val="24"/>
          <w:szCs w:val="24"/>
        </w:rPr>
        <w:t>Consider the implications for ministry within a wide range of cultural contexts</w:t>
      </w:r>
    </w:p>
    <w:p w14:paraId="1AA7B897" w14:textId="77777777" w:rsidR="00E036CC" w:rsidRPr="00CB48C5" w:rsidRDefault="00E036CC" w:rsidP="008D1D92">
      <w:pPr>
        <w:pStyle w:val="ListParagraph"/>
        <w:numPr>
          <w:ilvl w:val="0"/>
          <w:numId w:val="14"/>
        </w:numPr>
        <w:rPr>
          <w:rFonts w:ascii="Arial" w:hAnsi="Arial" w:cs="Arial"/>
          <w:sz w:val="24"/>
          <w:szCs w:val="24"/>
        </w:rPr>
      </w:pPr>
      <w:r w:rsidRPr="00CB48C5">
        <w:rPr>
          <w:rFonts w:ascii="Arial" w:hAnsi="Arial" w:cs="Arial"/>
          <w:sz w:val="24"/>
          <w:szCs w:val="24"/>
        </w:rPr>
        <w:t>Deepen the experience of spiritual formation and strengthen their resources for a personal spiritual life</w:t>
      </w:r>
    </w:p>
    <w:p w14:paraId="2F614116" w14:textId="77777777" w:rsidR="00E036CC" w:rsidRDefault="00E036CC" w:rsidP="008D1D92">
      <w:pPr>
        <w:pStyle w:val="ListParagraph"/>
        <w:numPr>
          <w:ilvl w:val="0"/>
          <w:numId w:val="14"/>
        </w:numPr>
        <w:rPr>
          <w:rFonts w:ascii="Arial" w:hAnsi="Arial" w:cs="Arial"/>
          <w:sz w:val="24"/>
          <w:szCs w:val="24"/>
        </w:rPr>
      </w:pPr>
      <w:r w:rsidRPr="00CB48C5">
        <w:rPr>
          <w:rFonts w:ascii="Arial" w:hAnsi="Arial" w:cs="Arial"/>
          <w:sz w:val="24"/>
          <w:szCs w:val="24"/>
        </w:rPr>
        <w:t>Be aware of the importance of connections to a wide community beyond the classroom</w:t>
      </w:r>
    </w:p>
    <w:p w14:paraId="410AC6BA" w14:textId="77777777" w:rsidR="00FD7A2D" w:rsidRPr="00CB48C5" w:rsidRDefault="00FD7A2D" w:rsidP="008D1D92">
      <w:pPr>
        <w:pStyle w:val="ListParagraph"/>
        <w:numPr>
          <w:ilvl w:val="0"/>
          <w:numId w:val="14"/>
        </w:numPr>
        <w:rPr>
          <w:rFonts w:ascii="Arial" w:hAnsi="Arial" w:cs="Arial"/>
          <w:sz w:val="24"/>
          <w:szCs w:val="24"/>
        </w:rPr>
      </w:pPr>
      <w:r>
        <w:rPr>
          <w:rFonts w:ascii="Arial" w:hAnsi="Arial" w:cs="Arial"/>
          <w:sz w:val="24"/>
          <w:szCs w:val="24"/>
        </w:rPr>
        <w:t>Increase personal resources for the theological engagement within a secular society.</w:t>
      </w:r>
    </w:p>
    <w:p w14:paraId="5576B053" w14:textId="77777777" w:rsidR="00E036CC" w:rsidRPr="00CB48C5" w:rsidRDefault="00E036CC" w:rsidP="00E036CC">
      <w:pPr>
        <w:rPr>
          <w:rFonts w:ascii="Arial" w:hAnsi="Arial" w:cs="Arial"/>
        </w:rPr>
      </w:pPr>
    </w:p>
    <w:p w14:paraId="4557496D" w14:textId="77777777" w:rsidR="00E036CC" w:rsidRPr="00DD6C65" w:rsidRDefault="00E036CC" w:rsidP="00DD6C65">
      <w:pPr>
        <w:pStyle w:val="ListParagraph"/>
        <w:numPr>
          <w:ilvl w:val="1"/>
          <w:numId w:val="17"/>
        </w:numPr>
        <w:rPr>
          <w:rFonts w:ascii="Arial" w:hAnsi="Arial" w:cs="Arial"/>
          <w:b/>
          <w:sz w:val="28"/>
          <w:szCs w:val="28"/>
        </w:rPr>
      </w:pPr>
      <w:r w:rsidRPr="00DD6C65">
        <w:rPr>
          <w:rFonts w:ascii="Arial" w:hAnsi="Arial" w:cs="Arial"/>
          <w:b/>
          <w:sz w:val="28"/>
          <w:szCs w:val="28"/>
        </w:rPr>
        <w:t>Course Content</w:t>
      </w:r>
    </w:p>
    <w:p w14:paraId="40A8BC4E" w14:textId="77777777" w:rsidR="00DD6C65" w:rsidRPr="00DD6C65" w:rsidRDefault="00DD6C65" w:rsidP="00DD6C65">
      <w:pPr>
        <w:pStyle w:val="ListParagraph"/>
        <w:ind w:left="1080"/>
        <w:rPr>
          <w:rFonts w:ascii="Arial" w:hAnsi="Arial" w:cs="Arial"/>
          <w:b/>
          <w:sz w:val="28"/>
          <w:szCs w:val="28"/>
        </w:rPr>
      </w:pPr>
    </w:p>
    <w:p w14:paraId="244CD0C8" w14:textId="77777777" w:rsidR="00E036CC" w:rsidRDefault="00E036CC" w:rsidP="00E036CC">
      <w:pPr>
        <w:rPr>
          <w:rFonts w:ascii="Arial" w:hAnsi="Arial" w:cs="Arial"/>
        </w:rPr>
      </w:pPr>
      <w:r w:rsidRPr="00CB48C5">
        <w:rPr>
          <w:rFonts w:ascii="Arial" w:hAnsi="Arial" w:cs="Arial"/>
        </w:rPr>
        <w:lastRenderedPageBreak/>
        <w:t>Students will be responsible for engaging in a wide range of co-curricular activities</w:t>
      </w:r>
      <w:r w:rsidR="00E85E4C" w:rsidRPr="00CB48C5">
        <w:rPr>
          <w:rFonts w:ascii="Arial" w:hAnsi="Arial" w:cs="Arial"/>
        </w:rPr>
        <w:t xml:space="preserve"> over three years in the MDiv program</w:t>
      </w:r>
      <w:r w:rsidRPr="00CB48C5">
        <w:rPr>
          <w:rFonts w:ascii="Arial" w:hAnsi="Arial" w:cs="Arial"/>
        </w:rPr>
        <w:t>, including those that are required and an additional number of optional activities.  They will work with the Director of Field Education to maintain a record of these activiti</w:t>
      </w:r>
      <w:r w:rsidR="00E85E4C" w:rsidRPr="00CB48C5">
        <w:rPr>
          <w:rFonts w:ascii="Arial" w:hAnsi="Arial" w:cs="Arial"/>
        </w:rPr>
        <w:t xml:space="preserve">es and register for this credit in the last term of studies. </w:t>
      </w:r>
      <w:r w:rsidRPr="00CB48C5">
        <w:rPr>
          <w:rFonts w:ascii="Arial" w:hAnsi="Arial" w:cs="Arial"/>
        </w:rPr>
        <w:t xml:space="preserve"> Students will also participate in an integrative seminar which will bring together learning and reflection upon these experiences.</w:t>
      </w:r>
    </w:p>
    <w:p w14:paraId="31F25755" w14:textId="77777777" w:rsidR="00DD6C65" w:rsidRDefault="00DD6C65" w:rsidP="00E036CC">
      <w:pPr>
        <w:rPr>
          <w:rFonts w:ascii="Arial" w:hAnsi="Arial" w:cs="Arial"/>
        </w:rPr>
      </w:pPr>
    </w:p>
    <w:p w14:paraId="390D2714" w14:textId="77777777" w:rsidR="00DD6C65" w:rsidRPr="00CB48C5" w:rsidRDefault="00DD6C65" w:rsidP="00E036CC">
      <w:pPr>
        <w:rPr>
          <w:rFonts w:ascii="Arial" w:hAnsi="Arial" w:cs="Arial"/>
        </w:rPr>
      </w:pPr>
    </w:p>
    <w:p w14:paraId="48A103E1" w14:textId="77777777" w:rsidR="00CB48C5" w:rsidRPr="00CB48C5" w:rsidRDefault="00CB48C5" w:rsidP="00E036CC">
      <w:pPr>
        <w:rPr>
          <w:rFonts w:ascii="Arial" w:hAnsi="Arial" w:cs="Arial"/>
        </w:rPr>
      </w:pPr>
    </w:p>
    <w:p w14:paraId="641EB1DE" w14:textId="77777777" w:rsidR="00CB48C5" w:rsidRPr="00DD6C65" w:rsidRDefault="00CB48C5" w:rsidP="00DD6C65">
      <w:pPr>
        <w:pStyle w:val="ListParagraph"/>
        <w:numPr>
          <w:ilvl w:val="1"/>
          <w:numId w:val="17"/>
        </w:numPr>
        <w:rPr>
          <w:rFonts w:ascii="Arial" w:hAnsi="Arial" w:cs="Arial"/>
          <w:b/>
          <w:sz w:val="28"/>
          <w:szCs w:val="28"/>
        </w:rPr>
      </w:pPr>
      <w:r w:rsidRPr="00DD6C65">
        <w:rPr>
          <w:rFonts w:ascii="Arial" w:hAnsi="Arial" w:cs="Arial"/>
          <w:b/>
          <w:sz w:val="28"/>
          <w:szCs w:val="28"/>
        </w:rPr>
        <w:t>Course Materials</w:t>
      </w:r>
    </w:p>
    <w:p w14:paraId="089A7768" w14:textId="77777777" w:rsidR="00DD6C65" w:rsidRPr="00DD6C65" w:rsidRDefault="00DD6C65" w:rsidP="00DD6C65">
      <w:pPr>
        <w:pStyle w:val="ListParagraph"/>
        <w:ind w:left="1080"/>
        <w:rPr>
          <w:rFonts w:ascii="Arial" w:hAnsi="Arial" w:cs="Arial"/>
          <w:b/>
          <w:sz w:val="28"/>
          <w:szCs w:val="28"/>
        </w:rPr>
      </w:pPr>
    </w:p>
    <w:p w14:paraId="28E37785" w14:textId="77777777" w:rsidR="00CB48C5" w:rsidRPr="00CB48C5" w:rsidRDefault="00CB48C5" w:rsidP="00E036CC">
      <w:pPr>
        <w:rPr>
          <w:rFonts w:ascii="Arial" w:hAnsi="Arial" w:cs="Arial"/>
        </w:rPr>
      </w:pPr>
      <w:r w:rsidRPr="00CB48C5">
        <w:rPr>
          <w:rFonts w:ascii="Arial" w:hAnsi="Arial" w:cs="Arial"/>
        </w:rPr>
        <w:t xml:space="preserve">A list of </w:t>
      </w:r>
      <w:r w:rsidR="00DD6C65">
        <w:rPr>
          <w:rFonts w:ascii="Arial" w:hAnsi="Arial" w:cs="Arial"/>
        </w:rPr>
        <w:t xml:space="preserve">required </w:t>
      </w:r>
      <w:r w:rsidRPr="00CB48C5">
        <w:rPr>
          <w:rFonts w:ascii="Arial" w:hAnsi="Arial" w:cs="Arial"/>
        </w:rPr>
        <w:t>co-curricular activities is published and available to students on the Huron Website</w:t>
      </w:r>
      <w:r w:rsidR="00DD6C65">
        <w:rPr>
          <w:rFonts w:ascii="Arial" w:hAnsi="Arial" w:cs="Arial"/>
        </w:rPr>
        <w:t xml:space="preserve"> and Annual Orientation Booklet. A personal record will be kept with the Director of Field Education and updated annually.</w:t>
      </w:r>
    </w:p>
    <w:p w14:paraId="396CFFA2" w14:textId="77777777" w:rsidR="008D1D92" w:rsidRPr="00CB48C5" w:rsidRDefault="008D1D92" w:rsidP="00C33F1C">
      <w:pPr>
        <w:rPr>
          <w:rFonts w:ascii="Arial" w:hAnsi="Arial" w:cs="Arial"/>
        </w:rPr>
      </w:pPr>
    </w:p>
    <w:p w14:paraId="2597CD49" w14:textId="77777777" w:rsidR="00DD6C65" w:rsidRPr="00DD6C65" w:rsidRDefault="00E85E4C" w:rsidP="00DD6C65">
      <w:pPr>
        <w:pStyle w:val="ListParagraph"/>
        <w:numPr>
          <w:ilvl w:val="0"/>
          <w:numId w:val="19"/>
        </w:numPr>
        <w:rPr>
          <w:rFonts w:ascii="Arial" w:hAnsi="Arial" w:cs="Arial"/>
          <w:b/>
          <w:sz w:val="28"/>
          <w:szCs w:val="28"/>
        </w:rPr>
      </w:pPr>
      <w:r w:rsidRPr="00DD6C65">
        <w:rPr>
          <w:rFonts w:ascii="Arial" w:hAnsi="Arial" w:cs="Arial"/>
          <w:b/>
          <w:sz w:val="28"/>
          <w:szCs w:val="28"/>
        </w:rPr>
        <w:t>Assignments and Methods of Evaluation</w:t>
      </w:r>
    </w:p>
    <w:p w14:paraId="4BAB1E6B" w14:textId="77777777" w:rsidR="00DD6C65" w:rsidRDefault="00DD6C65" w:rsidP="00CB48C5">
      <w:pPr>
        <w:rPr>
          <w:rFonts w:ascii="Arial" w:hAnsi="Arial" w:cs="Arial"/>
        </w:rPr>
      </w:pPr>
    </w:p>
    <w:p w14:paraId="7EBAD1D9" w14:textId="77777777" w:rsidR="00E85E4C" w:rsidRPr="00CB48C5" w:rsidRDefault="00DD6C65" w:rsidP="00DD6C65">
      <w:pPr>
        <w:ind w:left="720" w:hanging="720"/>
        <w:rPr>
          <w:rFonts w:ascii="Arial" w:hAnsi="Arial" w:cs="Arial"/>
        </w:rPr>
      </w:pPr>
      <w:r w:rsidRPr="00DD6C65">
        <w:rPr>
          <w:rFonts w:ascii="Arial" w:hAnsi="Arial" w:cs="Arial"/>
          <w:b/>
        </w:rPr>
        <w:t>3.1</w:t>
      </w:r>
      <w:r>
        <w:rPr>
          <w:rFonts w:ascii="Arial" w:hAnsi="Arial" w:cs="Arial"/>
        </w:rPr>
        <w:t xml:space="preserve"> </w:t>
      </w:r>
      <w:r>
        <w:rPr>
          <w:rFonts w:ascii="Arial" w:hAnsi="Arial" w:cs="Arial"/>
        </w:rPr>
        <w:tab/>
      </w:r>
      <w:r w:rsidR="00E85E4C" w:rsidRPr="00CB48C5">
        <w:rPr>
          <w:rFonts w:ascii="Arial" w:hAnsi="Arial" w:cs="Arial"/>
        </w:rPr>
        <w:t xml:space="preserve">It is the student’s responsibility to document participation in activities and to meet with the co-curricular record </w:t>
      </w:r>
      <w:proofErr w:type="spellStart"/>
      <w:r w:rsidR="00E85E4C" w:rsidRPr="00CB48C5">
        <w:rPr>
          <w:rFonts w:ascii="Arial" w:hAnsi="Arial" w:cs="Arial"/>
        </w:rPr>
        <w:t>co-ordinator</w:t>
      </w:r>
      <w:proofErr w:type="spellEnd"/>
      <w:r w:rsidR="00E85E4C" w:rsidRPr="00CB48C5">
        <w:rPr>
          <w:rFonts w:ascii="Arial" w:hAnsi="Arial" w:cs="Arial"/>
        </w:rPr>
        <w:t xml:space="preserve"> (currently the Director of Field Education) before the end of each academic year in order to update and verify her/his record.</w:t>
      </w:r>
    </w:p>
    <w:p w14:paraId="60117002" w14:textId="77777777" w:rsidR="00E85E4C" w:rsidRPr="00CB48C5" w:rsidRDefault="0082774A" w:rsidP="00CB48C5">
      <w:pPr>
        <w:ind w:left="720"/>
        <w:rPr>
          <w:rFonts w:ascii="Arial" w:hAnsi="Arial" w:cs="Arial"/>
        </w:rPr>
      </w:pPr>
      <w:r w:rsidRPr="00CB48C5">
        <w:rPr>
          <w:rFonts w:ascii="Arial" w:hAnsi="Arial" w:cs="Arial"/>
        </w:rPr>
        <w:t>In order to obtain 0.5 course credit towards the MDiv</w:t>
      </w:r>
      <w:r w:rsidR="00DD6C65">
        <w:rPr>
          <w:rFonts w:ascii="Arial" w:hAnsi="Arial" w:cs="Arial"/>
        </w:rPr>
        <w:t xml:space="preserve"> degree</w:t>
      </w:r>
      <w:r w:rsidRPr="00CB48C5">
        <w:rPr>
          <w:rFonts w:ascii="Arial" w:hAnsi="Arial" w:cs="Arial"/>
        </w:rPr>
        <w:t xml:space="preserve">, </w:t>
      </w:r>
      <w:r w:rsidR="00DD6C65">
        <w:rPr>
          <w:rFonts w:ascii="Arial" w:hAnsi="Arial" w:cs="Arial"/>
        </w:rPr>
        <w:t>the student will need to rec</w:t>
      </w:r>
      <w:r w:rsidRPr="00CB48C5">
        <w:rPr>
          <w:rFonts w:ascii="Arial" w:hAnsi="Arial" w:cs="Arial"/>
        </w:rPr>
        <w:t>ord a total of 30 points. This will include 20 points, having completed the required activities and, at least 10 points from optional activities. Points are assigned to each activity as recorded below.</w:t>
      </w:r>
    </w:p>
    <w:p w14:paraId="1802F870" w14:textId="77777777" w:rsidR="00CB48C5" w:rsidRPr="00CB48C5" w:rsidRDefault="00CB48C5" w:rsidP="00CB48C5">
      <w:pPr>
        <w:pStyle w:val="ListParagraph"/>
        <w:rPr>
          <w:rFonts w:ascii="Arial" w:hAnsi="Arial" w:cs="Arial"/>
          <w:sz w:val="24"/>
          <w:szCs w:val="24"/>
        </w:rPr>
      </w:pPr>
    </w:p>
    <w:p w14:paraId="45018FE4" w14:textId="77777777" w:rsidR="00C33F1C" w:rsidRPr="00CB48C5" w:rsidRDefault="0082774A" w:rsidP="00C33F1C">
      <w:pPr>
        <w:rPr>
          <w:rFonts w:ascii="Arial" w:hAnsi="Arial" w:cs="Arial"/>
          <w:b/>
          <w:u w:val="single"/>
        </w:rPr>
      </w:pPr>
      <w:r w:rsidRPr="00CB48C5">
        <w:rPr>
          <w:rFonts w:ascii="Arial" w:hAnsi="Arial" w:cs="Arial"/>
          <w:b/>
          <w:u w:val="single"/>
        </w:rPr>
        <w:t>Points for Co-curricular requirements</w:t>
      </w:r>
    </w:p>
    <w:p w14:paraId="67FA084D" w14:textId="77777777" w:rsidR="00C33F1C" w:rsidRPr="00CB48C5" w:rsidRDefault="00C33F1C" w:rsidP="00C33F1C">
      <w:pPr>
        <w:pStyle w:val="ListParagraph"/>
        <w:numPr>
          <w:ilvl w:val="0"/>
          <w:numId w:val="12"/>
        </w:numPr>
        <w:spacing w:after="160" w:line="259" w:lineRule="auto"/>
        <w:rPr>
          <w:rFonts w:ascii="Arial" w:hAnsi="Arial" w:cs="Arial"/>
          <w:sz w:val="24"/>
          <w:szCs w:val="24"/>
          <w:lang w:val="en-US"/>
        </w:rPr>
      </w:pPr>
      <w:r w:rsidRPr="00CB48C5">
        <w:rPr>
          <w:rFonts w:ascii="Arial" w:hAnsi="Arial" w:cs="Arial"/>
          <w:sz w:val="24"/>
          <w:szCs w:val="24"/>
          <w:lang w:val="en-US"/>
        </w:rPr>
        <w:t xml:space="preserve">Chapel attendance/community prayer ( flexible 3 </w:t>
      </w:r>
      <w:proofErr w:type="spellStart"/>
      <w:r w:rsidRPr="00CB48C5">
        <w:rPr>
          <w:rFonts w:ascii="Arial" w:hAnsi="Arial" w:cs="Arial"/>
          <w:sz w:val="24"/>
          <w:szCs w:val="24"/>
          <w:lang w:val="en-US"/>
        </w:rPr>
        <w:t>hr</w:t>
      </w:r>
      <w:proofErr w:type="spellEnd"/>
      <w:r w:rsidRPr="00CB48C5">
        <w:rPr>
          <w:rFonts w:ascii="Arial" w:hAnsi="Arial" w:cs="Arial"/>
          <w:sz w:val="24"/>
          <w:szCs w:val="24"/>
          <w:lang w:val="en-US"/>
        </w:rPr>
        <w:t>/</w:t>
      </w:r>
      <w:proofErr w:type="spellStart"/>
      <w:r w:rsidRPr="00CB48C5">
        <w:rPr>
          <w:rFonts w:ascii="Arial" w:hAnsi="Arial" w:cs="Arial"/>
          <w:sz w:val="24"/>
          <w:szCs w:val="24"/>
          <w:lang w:val="en-US"/>
        </w:rPr>
        <w:t>wk</w:t>
      </w:r>
      <w:proofErr w:type="spellEnd"/>
      <w:r w:rsidRPr="00CB48C5">
        <w:rPr>
          <w:rFonts w:ascii="Arial" w:hAnsi="Arial" w:cs="Arial"/>
          <w:sz w:val="24"/>
          <w:szCs w:val="24"/>
          <w:lang w:val="en-US"/>
        </w:rPr>
        <w:t xml:space="preserve"> each of 3 years) 5</w:t>
      </w:r>
    </w:p>
    <w:p w14:paraId="7E1D5014" w14:textId="77777777" w:rsidR="00C33F1C" w:rsidRPr="00CB48C5" w:rsidRDefault="00C33F1C" w:rsidP="00C33F1C">
      <w:pPr>
        <w:pStyle w:val="ListParagraph"/>
        <w:numPr>
          <w:ilvl w:val="0"/>
          <w:numId w:val="12"/>
        </w:numPr>
        <w:spacing w:after="160" w:line="259" w:lineRule="auto"/>
        <w:rPr>
          <w:rFonts w:ascii="Arial" w:hAnsi="Arial" w:cs="Arial"/>
          <w:sz w:val="24"/>
          <w:szCs w:val="24"/>
          <w:lang w:val="en-US"/>
        </w:rPr>
      </w:pPr>
      <w:r w:rsidRPr="00CB48C5">
        <w:rPr>
          <w:rFonts w:ascii="Arial" w:hAnsi="Arial" w:cs="Arial"/>
          <w:sz w:val="24"/>
          <w:szCs w:val="24"/>
          <w:lang w:val="en-US"/>
        </w:rPr>
        <w:t xml:space="preserve">Community lunch &amp; program (1.5 </w:t>
      </w:r>
      <w:proofErr w:type="spellStart"/>
      <w:r w:rsidRPr="00CB48C5">
        <w:rPr>
          <w:rFonts w:ascii="Arial" w:hAnsi="Arial" w:cs="Arial"/>
          <w:sz w:val="24"/>
          <w:szCs w:val="24"/>
          <w:lang w:val="en-US"/>
        </w:rPr>
        <w:t>hr</w:t>
      </w:r>
      <w:proofErr w:type="spellEnd"/>
      <w:r w:rsidRPr="00CB48C5">
        <w:rPr>
          <w:rFonts w:ascii="Arial" w:hAnsi="Arial" w:cs="Arial"/>
          <w:sz w:val="24"/>
          <w:szCs w:val="24"/>
          <w:lang w:val="en-US"/>
        </w:rPr>
        <w:t>/</w:t>
      </w:r>
      <w:proofErr w:type="spellStart"/>
      <w:r w:rsidRPr="00CB48C5">
        <w:rPr>
          <w:rFonts w:ascii="Arial" w:hAnsi="Arial" w:cs="Arial"/>
          <w:sz w:val="24"/>
          <w:szCs w:val="24"/>
          <w:lang w:val="en-US"/>
        </w:rPr>
        <w:t>wk</w:t>
      </w:r>
      <w:proofErr w:type="spellEnd"/>
      <w:r w:rsidRPr="00CB48C5">
        <w:rPr>
          <w:rFonts w:ascii="Arial" w:hAnsi="Arial" w:cs="Arial"/>
          <w:sz w:val="24"/>
          <w:szCs w:val="24"/>
          <w:lang w:val="en-US"/>
        </w:rPr>
        <w:t xml:space="preserve"> each of 3 years) 5</w:t>
      </w:r>
    </w:p>
    <w:p w14:paraId="459614DD" w14:textId="77777777" w:rsidR="00C33F1C" w:rsidRPr="00CB48C5" w:rsidRDefault="00C33F1C" w:rsidP="00C33F1C">
      <w:pPr>
        <w:pStyle w:val="ListParagraph"/>
        <w:numPr>
          <w:ilvl w:val="0"/>
          <w:numId w:val="12"/>
        </w:numPr>
        <w:spacing w:after="160" w:line="259" w:lineRule="auto"/>
        <w:rPr>
          <w:rFonts w:ascii="Arial" w:hAnsi="Arial" w:cs="Arial"/>
          <w:sz w:val="24"/>
          <w:szCs w:val="24"/>
        </w:rPr>
      </w:pPr>
      <w:r w:rsidRPr="00CB48C5">
        <w:rPr>
          <w:rFonts w:ascii="Arial" w:hAnsi="Arial" w:cs="Arial"/>
          <w:sz w:val="24"/>
          <w:szCs w:val="24"/>
        </w:rPr>
        <w:t>Special lectures: Holy Cross, R.T. Orr (each 2 hr once every year) 1</w:t>
      </w:r>
    </w:p>
    <w:p w14:paraId="29AB3708" w14:textId="77777777" w:rsidR="00C33F1C" w:rsidRPr="00CB48C5" w:rsidRDefault="00C33F1C" w:rsidP="00C33F1C">
      <w:pPr>
        <w:pStyle w:val="ListParagraph"/>
        <w:numPr>
          <w:ilvl w:val="0"/>
          <w:numId w:val="12"/>
        </w:numPr>
        <w:spacing w:after="160" w:line="259" w:lineRule="auto"/>
        <w:rPr>
          <w:rFonts w:ascii="Arial" w:hAnsi="Arial" w:cs="Arial"/>
          <w:sz w:val="24"/>
          <w:szCs w:val="24"/>
        </w:rPr>
      </w:pPr>
      <w:r w:rsidRPr="00CB48C5">
        <w:rPr>
          <w:rFonts w:ascii="Arial" w:hAnsi="Arial" w:cs="Arial"/>
          <w:sz w:val="24"/>
          <w:szCs w:val="24"/>
        </w:rPr>
        <w:t>St. Peter’s Exchange (2 hr once every year) 1</w:t>
      </w:r>
    </w:p>
    <w:p w14:paraId="286AF218" w14:textId="77777777" w:rsidR="00C33F1C" w:rsidRPr="00CB48C5" w:rsidRDefault="00C33F1C" w:rsidP="00C33F1C">
      <w:pPr>
        <w:pStyle w:val="ListParagraph"/>
        <w:numPr>
          <w:ilvl w:val="0"/>
          <w:numId w:val="12"/>
        </w:numPr>
        <w:spacing w:after="160" w:line="259" w:lineRule="auto"/>
        <w:rPr>
          <w:rFonts w:ascii="Arial" w:hAnsi="Arial" w:cs="Arial"/>
          <w:sz w:val="24"/>
          <w:szCs w:val="24"/>
        </w:rPr>
      </w:pPr>
      <w:r w:rsidRPr="00CB48C5">
        <w:rPr>
          <w:rFonts w:ascii="Arial" w:hAnsi="Arial" w:cs="Arial"/>
          <w:sz w:val="24"/>
          <w:szCs w:val="24"/>
        </w:rPr>
        <w:t>Transcultural Experience, completion of required written proposal and reflection paper (7 days – once during the 3 years) 5</w:t>
      </w:r>
    </w:p>
    <w:p w14:paraId="29D6416F" w14:textId="77777777" w:rsidR="00C33F1C" w:rsidRPr="00CB48C5" w:rsidRDefault="00C33F1C" w:rsidP="00C33F1C">
      <w:pPr>
        <w:pStyle w:val="ListParagraph"/>
        <w:numPr>
          <w:ilvl w:val="0"/>
          <w:numId w:val="12"/>
        </w:numPr>
        <w:spacing w:after="160" w:line="259" w:lineRule="auto"/>
        <w:rPr>
          <w:rFonts w:ascii="Arial" w:hAnsi="Arial" w:cs="Arial"/>
          <w:sz w:val="24"/>
          <w:szCs w:val="24"/>
        </w:rPr>
      </w:pPr>
      <w:r w:rsidRPr="00CB48C5">
        <w:rPr>
          <w:rFonts w:ascii="Arial" w:hAnsi="Arial" w:cs="Arial"/>
          <w:sz w:val="24"/>
          <w:szCs w:val="24"/>
        </w:rPr>
        <w:t>Orientation Retreat (8 hr – once every year) 3</w:t>
      </w:r>
    </w:p>
    <w:p w14:paraId="1B991A71" w14:textId="77777777" w:rsidR="00C33F1C" w:rsidRPr="00CB48C5" w:rsidRDefault="00C33F1C" w:rsidP="00C33F1C">
      <w:pPr>
        <w:rPr>
          <w:rFonts w:ascii="Arial" w:hAnsi="Arial" w:cs="Arial"/>
          <w:b/>
          <w:u w:val="single"/>
        </w:rPr>
      </w:pPr>
      <w:r w:rsidRPr="00CB48C5">
        <w:rPr>
          <w:rFonts w:ascii="Arial" w:hAnsi="Arial" w:cs="Arial"/>
          <w:b/>
          <w:u w:val="single"/>
        </w:rPr>
        <w:t xml:space="preserve">Optional </w:t>
      </w:r>
      <w:r w:rsidR="0082774A" w:rsidRPr="00CB48C5">
        <w:rPr>
          <w:rFonts w:ascii="Arial" w:hAnsi="Arial" w:cs="Arial"/>
          <w:b/>
          <w:u w:val="single"/>
        </w:rPr>
        <w:t xml:space="preserve">Co-curricular </w:t>
      </w:r>
      <w:r w:rsidRPr="00CB48C5">
        <w:rPr>
          <w:rFonts w:ascii="Arial" w:hAnsi="Arial" w:cs="Arial"/>
          <w:b/>
          <w:u w:val="single"/>
        </w:rPr>
        <w:t>Activities:</w:t>
      </w:r>
    </w:p>
    <w:p w14:paraId="5B980FBB" w14:textId="77777777" w:rsidR="00C33F1C" w:rsidRPr="00CB48C5" w:rsidRDefault="00C33F1C" w:rsidP="00C33F1C">
      <w:pPr>
        <w:pStyle w:val="ListParagraph"/>
        <w:numPr>
          <w:ilvl w:val="0"/>
          <w:numId w:val="12"/>
        </w:numPr>
        <w:spacing w:after="160" w:line="259" w:lineRule="auto"/>
        <w:rPr>
          <w:rFonts w:ascii="Arial" w:hAnsi="Arial" w:cs="Arial"/>
          <w:sz w:val="24"/>
          <w:szCs w:val="24"/>
        </w:rPr>
      </w:pPr>
      <w:r w:rsidRPr="00CB48C5">
        <w:rPr>
          <w:rFonts w:ascii="Arial" w:hAnsi="Arial" w:cs="Arial"/>
          <w:sz w:val="24"/>
          <w:szCs w:val="24"/>
        </w:rPr>
        <w:t>BHTS/HSC  (time depends on position) 2</w:t>
      </w:r>
    </w:p>
    <w:p w14:paraId="73A058FD"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First Nations Field Trips   (potentially 2 X 6-8 hr – once during the 3 years)1 or 2</w:t>
      </w:r>
    </w:p>
    <w:p w14:paraId="6982DCDE"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Module on Spiritual Practice (6 hr – once during the three years) 1</w:t>
      </w:r>
    </w:p>
    <w:p w14:paraId="5C600D55"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Spiritual Direction (1 hr/</w:t>
      </w:r>
      <w:proofErr w:type="spellStart"/>
      <w:r w:rsidRPr="00CB48C5">
        <w:rPr>
          <w:rFonts w:ascii="Arial" w:hAnsi="Arial" w:cs="Arial"/>
          <w:sz w:val="24"/>
          <w:szCs w:val="24"/>
        </w:rPr>
        <w:t>mo</w:t>
      </w:r>
      <w:proofErr w:type="spellEnd"/>
      <w:r w:rsidRPr="00CB48C5">
        <w:rPr>
          <w:rFonts w:ascii="Arial" w:hAnsi="Arial" w:cs="Arial"/>
          <w:sz w:val="24"/>
          <w:szCs w:val="24"/>
        </w:rPr>
        <w:t>) 5</w:t>
      </w:r>
    </w:p>
    <w:p w14:paraId="6BEC6A2A"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 xml:space="preserve">Voice/Presentation </w:t>
      </w:r>
      <w:r w:rsidR="009601D5">
        <w:rPr>
          <w:rFonts w:ascii="Arial" w:hAnsi="Arial" w:cs="Arial"/>
          <w:sz w:val="24"/>
          <w:szCs w:val="24"/>
        </w:rPr>
        <w:t xml:space="preserve">Coaching </w:t>
      </w:r>
      <w:r w:rsidRPr="00CB48C5">
        <w:rPr>
          <w:rFonts w:ascii="Arial" w:hAnsi="Arial" w:cs="Arial"/>
          <w:sz w:val="24"/>
          <w:szCs w:val="24"/>
        </w:rPr>
        <w:t>2</w:t>
      </w:r>
    </w:p>
    <w:p w14:paraId="67B1C9DD"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Personal Retreat with monastic house (3 days -  at least once during the 3 years)1</w:t>
      </w:r>
    </w:p>
    <w:p w14:paraId="2A99FFD3"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Faculty quiet days (when offered) 1</w:t>
      </w:r>
    </w:p>
    <w:p w14:paraId="70F801A3"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lastRenderedPageBreak/>
        <w:t xml:space="preserve">Congregational association apart from FE </w:t>
      </w:r>
      <w:r w:rsidR="00614E0F">
        <w:rPr>
          <w:rFonts w:ascii="Arial" w:hAnsi="Arial" w:cs="Arial"/>
          <w:sz w:val="24"/>
          <w:szCs w:val="24"/>
        </w:rPr>
        <w:t>5211/</w:t>
      </w:r>
      <w:r w:rsidR="0007341D">
        <w:rPr>
          <w:rFonts w:ascii="Arial" w:hAnsi="Arial" w:cs="Arial"/>
          <w:sz w:val="24"/>
          <w:szCs w:val="24"/>
        </w:rPr>
        <w:t>5212</w:t>
      </w:r>
      <w:r w:rsidR="00614E0F">
        <w:rPr>
          <w:rFonts w:ascii="Arial" w:hAnsi="Arial" w:cs="Arial"/>
          <w:sz w:val="24"/>
          <w:szCs w:val="24"/>
        </w:rPr>
        <w:t xml:space="preserve"> or FE 5313</w:t>
      </w:r>
      <w:r w:rsidR="0007341D">
        <w:rPr>
          <w:rFonts w:ascii="Arial" w:hAnsi="Arial" w:cs="Arial"/>
          <w:sz w:val="24"/>
          <w:szCs w:val="24"/>
        </w:rPr>
        <w:t xml:space="preserve"> </w:t>
      </w:r>
      <w:r w:rsidRPr="00CB48C5">
        <w:rPr>
          <w:rFonts w:ascii="Arial" w:hAnsi="Arial" w:cs="Arial"/>
          <w:sz w:val="24"/>
          <w:szCs w:val="24"/>
        </w:rPr>
        <w:t>internship</w:t>
      </w:r>
      <w:r w:rsidR="009601D5">
        <w:rPr>
          <w:rFonts w:ascii="Arial" w:hAnsi="Arial" w:cs="Arial"/>
          <w:sz w:val="24"/>
          <w:szCs w:val="24"/>
        </w:rPr>
        <w:t xml:space="preserve"> 3</w:t>
      </w:r>
    </w:p>
    <w:p w14:paraId="7563CF0F" w14:textId="77777777" w:rsidR="00C33F1C" w:rsidRPr="00CB48C5" w:rsidRDefault="00C33F1C" w:rsidP="00C33F1C">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Indigenous Canada 12-lesson module: U</w:t>
      </w:r>
      <w:r w:rsidR="00D4098F">
        <w:rPr>
          <w:rFonts w:ascii="Arial" w:hAnsi="Arial" w:cs="Arial"/>
          <w:sz w:val="24"/>
          <w:szCs w:val="24"/>
        </w:rPr>
        <w:t xml:space="preserve">niversity of </w:t>
      </w:r>
      <w:r w:rsidRPr="00CB48C5">
        <w:rPr>
          <w:rFonts w:ascii="Arial" w:hAnsi="Arial" w:cs="Arial"/>
          <w:sz w:val="24"/>
          <w:szCs w:val="24"/>
        </w:rPr>
        <w:t>A</w:t>
      </w:r>
      <w:r w:rsidR="00D4098F">
        <w:rPr>
          <w:rFonts w:ascii="Arial" w:hAnsi="Arial" w:cs="Arial"/>
          <w:sz w:val="24"/>
          <w:szCs w:val="24"/>
        </w:rPr>
        <w:t>lberta</w:t>
      </w:r>
      <w:r w:rsidRPr="00CB48C5">
        <w:rPr>
          <w:rFonts w:ascii="Arial" w:hAnsi="Arial" w:cs="Arial"/>
          <w:sz w:val="24"/>
          <w:szCs w:val="24"/>
        </w:rPr>
        <w:t xml:space="preserve"> on line. 5</w:t>
      </w:r>
    </w:p>
    <w:p w14:paraId="110B749A" w14:textId="77777777" w:rsidR="0082774A" w:rsidRPr="00CB48C5" w:rsidRDefault="0082774A" w:rsidP="0082774A">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Intercultural Development Inventory</w:t>
      </w:r>
      <w:r w:rsidR="00315742">
        <w:rPr>
          <w:rFonts w:ascii="Arial" w:hAnsi="Arial" w:cs="Arial"/>
          <w:sz w:val="24"/>
          <w:szCs w:val="24"/>
        </w:rPr>
        <w:t xml:space="preserve"> (if not part of course work)</w:t>
      </w:r>
      <w:r w:rsidRPr="00CB48C5">
        <w:rPr>
          <w:rFonts w:ascii="Arial" w:hAnsi="Arial" w:cs="Arial"/>
          <w:sz w:val="24"/>
          <w:szCs w:val="24"/>
        </w:rPr>
        <w:t>: complete instrument; one day module Group profile; interpretation of profile with qualified assessor; personal development plan working with coach 5</w:t>
      </w:r>
    </w:p>
    <w:p w14:paraId="7F84FF0C" w14:textId="77777777" w:rsidR="00CB48C5" w:rsidRPr="00CB48C5" w:rsidRDefault="00CB48C5" w:rsidP="0082774A">
      <w:pPr>
        <w:pStyle w:val="ListParagraph"/>
        <w:numPr>
          <w:ilvl w:val="0"/>
          <w:numId w:val="13"/>
        </w:numPr>
        <w:spacing w:after="160" w:line="259" w:lineRule="auto"/>
        <w:rPr>
          <w:rFonts w:ascii="Arial" w:hAnsi="Arial" w:cs="Arial"/>
          <w:sz w:val="24"/>
          <w:szCs w:val="24"/>
        </w:rPr>
      </w:pPr>
      <w:r w:rsidRPr="00CB48C5">
        <w:rPr>
          <w:rFonts w:ascii="Arial" w:hAnsi="Arial" w:cs="Arial"/>
          <w:sz w:val="24"/>
          <w:szCs w:val="24"/>
        </w:rPr>
        <w:t>Other co-curricular events available at Huron FASS, affiliated colleges at Western, or Western main campus as negotiated with the Director of Field Education 3</w:t>
      </w:r>
      <w:r w:rsidR="00207242">
        <w:rPr>
          <w:rFonts w:ascii="Arial" w:hAnsi="Arial" w:cs="Arial"/>
          <w:sz w:val="24"/>
          <w:szCs w:val="24"/>
        </w:rPr>
        <w:t>. This might include theatre, sports or other clubs.</w:t>
      </w:r>
    </w:p>
    <w:p w14:paraId="2C397E06" w14:textId="77777777" w:rsidR="00CB48C5" w:rsidRPr="00CB48C5" w:rsidRDefault="00CB48C5" w:rsidP="00CB48C5">
      <w:pPr>
        <w:spacing w:after="160" w:line="259" w:lineRule="auto"/>
        <w:ind w:left="360"/>
        <w:rPr>
          <w:rFonts w:ascii="Arial" w:hAnsi="Arial" w:cs="Arial"/>
        </w:rPr>
      </w:pPr>
    </w:p>
    <w:p w14:paraId="34A48007" w14:textId="77777777" w:rsidR="00CB48C5" w:rsidRPr="00CB48C5" w:rsidRDefault="00DD6C65" w:rsidP="00DD6C65">
      <w:pPr>
        <w:ind w:left="1440" w:hanging="1080"/>
        <w:rPr>
          <w:rFonts w:ascii="Arial" w:hAnsi="Arial" w:cs="Arial"/>
        </w:rPr>
      </w:pPr>
      <w:r w:rsidRPr="00DD6C65">
        <w:rPr>
          <w:rFonts w:ascii="Arial" w:hAnsi="Arial" w:cs="Arial"/>
          <w:b/>
        </w:rPr>
        <w:t>3.2</w:t>
      </w:r>
      <w:r>
        <w:rPr>
          <w:rFonts w:ascii="Arial" w:hAnsi="Arial" w:cs="Arial"/>
        </w:rPr>
        <w:t xml:space="preserve"> </w:t>
      </w:r>
      <w:r>
        <w:rPr>
          <w:rFonts w:ascii="Arial" w:hAnsi="Arial" w:cs="Arial"/>
        </w:rPr>
        <w:tab/>
      </w:r>
      <w:r w:rsidR="00CB48C5" w:rsidRPr="00CB48C5">
        <w:rPr>
          <w:rFonts w:ascii="Arial" w:hAnsi="Arial" w:cs="Arial"/>
        </w:rPr>
        <w:t>Students w</w:t>
      </w:r>
      <w:r w:rsidR="006C73EA">
        <w:rPr>
          <w:rFonts w:ascii="Arial" w:hAnsi="Arial" w:cs="Arial"/>
        </w:rPr>
        <w:t xml:space="preserve">ill participate in an </w:t>
      </w:r>
      <w:r w:rsidR="00CB48C5" w:rsidRPr="00CB48C5">
        <w:rPr>
          <w:rFonts w:ascii="Arial" w:hAnsi="Arial" w:cs="Arial"/>
        </w:rPr>
        <w:t>integrative seminar in which they will present for 15-20 minutes to their peers: a summary of their co-curricular participation, their initial hopes for their participation and the outcomes for their personal formation and development. This presentation may use any media form open to the creativity of the student.</w:t>
      </w:r>
    </w:p>
    <w:p w14:paraId="25D049D6" w14:textId="77777777" w:rsidR="00F745E9" w:rsidRDefault="00F745E9" w:rsidP="00F745E9">
      <w:pPr>
        <w:rPr>
          <w:rFonts w:ascii="Arial" w:hAnsi="Arial" w:cs="Arial"/>
          <w:b/>
          <w:bCs/>
          <w:sz w:val="28"/>
        </w:rPr>
      </w:pPr>
    </w:p>
    <w:p w14:paraId="42AD608C" w14:textId="77777777" w:rsidR="00F3005C" w:rsidRDefault="00F3005C" w:rsidP="007C550A">
      <w:pPr>
        <w:ind w:left="1440"/>
        <w:rPr>
          <w:rFonts w:ascii="Arial" w:hAnsi="Arial" w:cs="Arial"/>
          <w:bCs/>
        </w:rPr>
      </w:pPr>
      <w:r w:rsidRPr="00F3005C">
        <w:rPr>
          <w:rFonts w:ascii="Arial" w:hAnsi="Arial" w:cs="Arial"/>
          <w:bCs/>
        </w:rPr>
        <w:t>0.5 credit will be</w:t>
      </w:r>
      <w:r w:rsidR="007C550A">
        <w:rPr>
          <w:rFonts w:ascii="Arial" w:hAnsi="Arial" w:cs="Arial"/>
          <w:bCs/>
        </w:rPr>
        <w:t xml:space="preserve"> earned upon completion of 30 points by the end of the sixth term of full-time studies or as negotiated with the Director of Field Education for part-time students, with approval by the Dean of Theology.</w:t>
      </w:r>
    </w:p>
    <w:p w14:paraId="105DB17B" w14:textId="77777777" w:rsidR="007C550A" w:rsidRPr="00F3005C" w:rsidRDefault="007C550A" w:rsidP="00F745E9">
      <w:pPr>
        <w:rPr>
          <w:rFonts w:ascii="Arial" w:hAnsi="Arial" w:cs="Arial"/>
          <w:bCs/>
        </w:rPr>
      </w:pPr>
    </w:p>
    <w:p w14:paraId="756E6E42" w14:textId="77777777" w:rsidR="00F745E9" w:rsidRDefault="00F745E9" w:rsidP="00F745E9">
      <w:pPr>
        <w:rPr>
          <w:rFonts w:ascii="Arial" w:hAnsi="Arial" w:cs="Arial"/>
          <w:b/>
          <w:bCs/>
          <w:sz w:val="20"/>
        </w:rPr>
      </w:pPr>
      <w:r>
        <w:rPr>
          <w:rFonts w:ascii="Arial" w:hAnsi="Arial" w:cs="Arial"/>
          <w:b/>
          <w:bCs/>
          <w:sz w:val="28"/>
        </w:rPr>
        <w:t>Additional Statements:</w:t>
      </w:r>
    </w:p>
    <w:p w14:paraId="2888CB1F" w14:textId="77777777" w:rsidR="00F745E9" w:rsidRPr="008403DD" w:rsidRDefault="00F745E9" w:rsidP="00F745E9">
      <w:pPr>
        <w:numPr>
          <w:ilvl w:val="0"/>
          <w:numId w:val="1"/>
        </w:numPr>
        <w:rPr>
          <w:rFonts w:ascii="Arial" w:hAnsi="Arial" w:cs="Arial"/>
          <w:b/>
          <w:bCs/>
          <w:sz w:val="18"/>
          <w:szCs w:val="18"/>
        </w:rPr>
      </w:pPr>
      <w:r w:rsidRPr="008403DD">
        <w:rPr>
          <w:rFonts w:ascii="Arial" w:hAnsi="Arial" w:cs="Arial"/>
          <w:b/>
          <w:bCs/>
          <w:sz w:val="18"/>
          <w:szCs w:val="18"/>
        </w:rPr>
        <w:t xml:space="preserve">Statement on Use of Electronic Devices during Tests and Exams  </w:t>
      </w:r>
    </w:p>
    <w:p w14:paraId="22E52287" w14:textId="77777777" w:rsidR="00F745E9" w:rsidRPr="008403DD" w:rsidRDefault="00F745E9" w:rsidP="00F745E9">
      <w:pPr>
        <w:autoSpaceDE w:val="0"/>
        <w:autoSpaceDN w:val="0"/>
        <w:adjustRightInd w:val="0"/>
        <w:ind w:left="390"/>
        <w:rPr>
          <w:rFonts w:ascii="Arial" w:hAnsi="Arial" w:cs="Arial"/>
          <w:sz w:val="18"/>
          <w:szCs w:val="18"/>
        </w:rPr>
      </w:pPr>
      <w:r w:rsidRPr="008403DD">
        <w:rPr>
          <w:rFonts w:ascii="Arial" w:hAnsi="Arial" w:cs="Arial"/>
          <w:sz w:val="18"/>
          <w:szCs w:val="18"/>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14:paraId="4B6A6CB5" w14:textId="77777777" w:rsidR="00F745E9" w:rsidRPr="008403DD" w:rsidRDefault="00F745E9" w:rsidP="00F745E9">
      <w:pPr>
        <w:rPr>
          <w:rFonts w:ascii="Arial" w:hAnsi="Arial" w:cs="Arial"/>
          <w:sz w:val="18"/>
          <w:szCs w:val="18"/>
        </w:rPr>
      </w:pPr>
    </w:p>
    <w:p w14:paraId="4CD94986" w14:textId="77777777" w:rsidR="00F745E9" w:rsidRPr="008403DD" w:rsidRDefault="00F745E9" w:rsidP="00F745E9">
      <w:pPr>
        <w:numPr>
          <w:ilvl w:val="0"/>
          <w:numId w:val="1"/>
        </w:numPr>
        <w:rPr>
          <w:rFonts w:ascii="Arial" w:hAnsi="Arial" w:cs="Arial"/>
          <w:sz w:val="18"/>
          <w:szCs w:val="18"/>
        </w:rPr>
      </w:pPr>
      <w:r w:rsidRPr="008403DD">
        <w:rPr>
          <w:rFonts w:ascii="Arial" w:hAnsi="Arial" w:cs="Arial"/>
          <w:b/>
          <w:bCs/>
          <w:sz w:val="18"/>
          <w:szCs w:val="18"/>
        </w:rPr>
        <w:t xml:space="preserve">Statement on Academic Offences:  </w:t>
      </w:r>
      <w:r w:rsidRPr="008403DD">
        <w:rPr>
          <w:rFonts w:ascii="Arial" w:hAnsi="Arial" w:cs="Arial"/>
          <w:sz w:val="18"/>
          <w:szCs w:val="18"/>
        </w:rPr>
        <w:t>Scholastic offences are taken seriously and students are directed to read the appropriate policy, specifically, the definition of what constitutes a Scholastic Offence, at the following web site:  http://www.uwo.ca/univsec/handbook/appeals/scholoff.pdf.”</w:t>
      </w:r>
    </w:p>
    <w:p w14:paraId="46E6777D" w14:textId="77777777" w:rsidR="00F745E9" w:rsidRPr="008403DD" w:rsidRDefault="00F745E9" w:rsidP="00F745E9">
      <w:pPr>
        <w:rPr>
          <w:rFonts w:ascii="Arial" w:hAnsi="Arial" w:cs="Arial"/>
          <w:color w:val="000000"/>
          <w:sz w:val="18"/>
          <w:szCs w:val="18"/>
        </w:rPr>
      </w:pPr>
    </w:p>
    <w:p w14:paraId="1282E023" w14:textId="77777777" w:rsidR="00F745E9" w:rsidRPr="008403DD" w:rsidRDefault="00F745E9" w:rsidP="00B1401B">
      <w:pPr>
        <w:autoSpaceDE w:val="0"/>
        <w:autoSpaceDN w:val="0"/>
        <w:adjustRightInd w:val="0"/>
        <w:ind w:left="390"/>
        <w:rPr>
          <w:rFonts w:ascii="Arial" w:hAnsi="Arial" w:cs="Arial"/>
          <w:color w:val="000000"/>
          <w:sz w:val="18"/>
          <w:szCs w:val="18"/>
        </w:rPr>
      </w:pPr>
      <w:r w:rsidRPr="008403DD">
        <w:rPr>
          <w:rFonts w:ascii="Arial" w:hAnsi="Arial" w:cs="Arial"/>
          <w:b/>
          <w:bCs/>
          <w:color w:val="000000"/>
          <w:sz w:val="18"/>
          <w:szCs w:val="18"/>
        </w:rPr>
        <w:t xml:space="preserve">Plagiarism-detecting Software/Computer Marking:  </w:t>
      </w:r>
    </w:p>
    <w:p w14:paraId="41DD5D81" w14:textId="77777777" w:rsidR="00F745E9" w:rsidRPr="008403DD" w:rsidRDefault="00F745E9" w:rsidP="00F745E9">
      <w:pPr>
        <w:autoSpaceDE w:val="0"/>
        <w:autoSpaceDN w:val="0"/>
        <w:adjustRightInd w:val="0"/>
        <w:ind w:left="750"/>
        <w:rPr>
          <w:rFonts w:ascii="Arial" w:hAnsi="Arial" w:cs="Arial"/>
          <w:color w:val="000000"/>
          <w:sz w:val="18"/>
          <w:szCs w:val="18"/>
        </w:rPr>
      </w:pPr>
      <w:r w:rsidRPr="008403DD">
        <w:rPr>
          <w:rFonts w:ascii="Arial" w:hAnsi="Arial" w:cs="Arial"/>
          <w:color w:val="000000"/>
          <w:sz w:val="18"/>
          <w:szCs w:val="18"/>
        </w:rPr>
        <w:t>All required papers may be subject to submission for textual similarity review to the</w:t>
      </w:r>
    </w:p>
    <w:p w14:paraId="6458FFF1"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commercial plagiarism detection software under license to the University for the detection</w:t>
      </w:r>
    </w:p>
    <w:p w14:paraId="455FB7D6"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of plagiarism. All papers submitted for such checking will be included as source documents</w:t>
      </w:r>
    </w:p>
    <w:p w14:paraId="041C6D2E"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in the reference database for the purpose of detecting plagiarism of papers subsequently</w:t>
      </w:r>
    </w:p>
    <w:p w14:paraId="5195286B"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submitted to the system. Use of the service is subject to the licensing agreement, currently</w:t>
      </w:r>
    </w:p>
    <w:p w14:paraId="623C7F3D"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 xml:space="preserve">between The University of Western Ontario and Turnitin.com ( </w:t>
      </w:r>
      <w:r w:rsidRPr="008403DD">
        <w:rPr>
          <w:rFonts w:ascii="Arial" w:hAnsi="Arial" w:cs="Arial"/>
          <w:color w:val="0000FF"/>
          <w:sz w:val="18"/>
          <w:szCs w:val="18"/>
        </w:rPr>
        <w:t xml:space="preserve">http://www.turnitin.com </w:t>
      </w:r>
      <w:r w:rsidRPr="008403DD">
        <w:rPr>
          <w:rFonts w:ascii="Arial" w:hAnsi="Arial" w:cs="Arial"/>
          <w:color w:val="000000"/>
          <w:sz w:val="18"/>
          <w:szCs w:val="18"/>
        </w:rPr>
        <w:t>).</w:t>
      </w:r>
    </w:p>
    <w:p w14:paraId="45EA365B"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Computer-marked multiple-choice tests and/or exams may be subject to submission for</w:t>
      </w:r>
    </w:p>
    <w:p w14:paraId="453409D0"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similarity review by software that will check for unusual coincidences in answer patterns that</w:t>
      </w:r>
    </w:p>
    <w:p w14:paraId="786958B6" w14:textId="77777777" w:rsidR="00F745E9" w:rsidRPr="008403DD" w:rsidRDefault="00F745E9" w:rsidP="00F745E9">
      <w:pPr>
        <w:autoSpaceDE w:val="0"/>
        <w:autoSpaceDN w:val="0"/>
        <w:adjustRightInd w:val="0"/>
        <w:ind w:left="390"/>
        <w:rPr>
          <w:rFonts w:ascii="Arial" w:hAnsi="Arial" w:cs="Arial"/>
          <w:color w:val="000000"/>
          <w:sz w:val="18"/>
          <w:szCs w:val="18"/>
        </w:rPr>
      </w:pPr>
      <w:r w:rsidRPr="008403DD">
        <w:rPr>
          <w:rFonts w:ascii="Arial" w:hAnsi="Arial" w:cs="Arial"/>
          <w:color w:val="000000"/>
          <w:sz w:val="18"/>
          <w:szCs w:val="18"/>
        </w:rPr>
        <w:t>may indicate cheating.</w:t>
      </w:r>
    </w:p>
    <w:p w14:paraId="7C7D2A63" w14:textId="77777777" w:rsidR="00F745E9" w:rsidRPr="008403DD" w:rsidRDefault="00F745E9" w:rsidP="00F745E9">
      <w:pPr>
        <w:ind w:left="390"/>
        <w:rPr>
          <w:rFonts w:ascii="Arial" w:hAnsi="Arial" w:cs="Arial"/>
          <w:b/>
          <w:bCs/>
          <w:i/>
          <w:color w:val="76923C"/>
          <w:sz w:val="18"/>
          <w:szCs w:val="18"/>
        </w:rPr>
      </w:pPr>
    </w:p>
    <w:p w14:paraId="68D003EF" w14:textId="77777777" w:rsidR="00F745E9" w:rsidRPr="008403DD" w:rsidRDefault="00F745E9" w:rsidP="00F745E9">
      <w:pPr>
        <w:rPr>
          <w:rFonts w:ascii="Arial" w:hAnsi="Arial" w:cs="Arial"/>
          <w:sz w:val="18"/>
          <w:szCs w:val="18"/>
        </w:rPr>
      </w:pPr>
    </w:p>
    <w:p w14:paraId="0F33DE4A" w14:textId="77777777" w:rsidR="00F745E9" w:rsidRPr="008403DD" w:rsidRDefault="00F745E9" w:rsidP="00F745E9">
      <w:pPr>
        <w:numPr>
          <w:ilvl w:val="0"/>
          <w:numId w:val="1"/>
        </w:numPr>
        <w:rPr>
          <w:rFonts w:ascii="Arial" w:hAnsi="Arial" w:cs="Arial"/>
          <w:b/>
          <w:bCs/>
          <w:sz w:val="18"/>
          <w:szCs w:val="18"/>
        </w:rPr>
      </w:pPr>
      <w:r w:rsidRPr="008403DD">
        <w:rPr>
          <w:rFonts w:ascii="Arial" w:hAnsi="Arial" w:cs="Arial"/>
          <w:b/>
          <w:bCs/>
          <w:sz w:val="18"/>
          <w:szCs w:val="18"/>
        </w:rPr>
        <w:t xml:space="preserve">Support Services:  </w:t>
      </w:r>
    </w:p>
    <w:p w14:paraId="53E37707" w14:textId="77777777" w:rsidR="00F745E9" w:rsidRPr="008403DD" w:rsidRDefault="00F745E9" w:rsidP="00F745E9">
      <w:pPr>
        <w:numPr>
          <w:ilvl w:val="0"/>
          <w:numId w:val="3"/>
        </w:numPr>
        <w:ind w:left="390"/>
        <w:rPr>
          <w:rFonts w:ascii="Arial" w:hAnsi="Arial" w:cs="Arial"/>
          <w:sz w:val="18"/>
          <w:szCs w:val="18"/>
        </w:rPr>
      </w:pPr>
      <w:r w:rsidRPr="008403DD">
        <w:rPr>
          <w:rFonts w:ascii="Arial" w:hAnsi="Arial" w:cs="Arial"/>
          <w:sz w:val="18"/>
          <w:szCs w:val="18"/>
        </w:rPr>
        <w:t>UWO Registrar’s Office:  http://www4.registrar.uwo.ca</w:t>
      </w:r>
    </w:p>
    <w:p w14:paraId="585A1F95" w14:textId="77777777" w:rsidR="00F745E9" w:rsidRPr="008403DD" w:rsidRDefault="00F745E9" w:rsidP="00F745E9">
      <w:pPr>
        <w:numPr>
          <w:ilvl w:val="0"/>
          <w:numId w:val="3"/>
        </w:numPr>
        <w:rPr>
          <w:rFonts w:ascii="Arial" w:hAnsi="Arial" w:cs="Arial"/>
          <w:sz w:val="18"/>
          <w:szCs w:val="18"/>
        </w:rPr>
      </w:pPr>
      <w:r w:rsidRPr="008403DD">
        <w:rPr>
          <w:rFonts w:ascii="Arial" w:hAnsi="Arial" w:cs="Arial"/>
          <w:sz w:val="18"/>
          <w:szCs w:val="18"/>
        </w:rPr>
        <w:t>Huron’s Faculty of Theology, Office of the Dean: http://www.huronuc.on.ca/faculty_of_theology/info_for_current_students</w:t>
      </w:r>
    </w:p>
    <w:p w14:paraId="147A8161" w14:textId="77777777" w:rsidR="00F745E9" w:rsidRPr="008403DD" w:rsidRDefault="00F745E9" w:rsidP="00F745E9">
      <w:pPr>
        <w:numPr>
          <w:ilvl w:val="0"/>
          <w:numId w:val="3"/>
        </w:numPr>
        <w:rPr>
          <w:rFonts w:ascii="Arial" w:hAnsi="Arial" w:cs="Arial"/>
          <w:sz w:val="18"/>
          <w:szCs w:val="18"/>
        </w:rPr>
      </w:pPr>
      <w:r w:rsidRPr="008403DD">
        <w:rPr>
          <w:rFonts w:ascii="Arial" w:hAnsi="Arial" w:cs="Arial"/>
          <w:sz w:val="18"/>
          <w:szCs w:val="18"/>
        </w:rPr>
        <w:t>Faculty of Theology office:  srice@uwo.ca, 519-438-7224, ext. 289</w:t>
      </w:r>
    </w:p>
    <w:p w14:paraId="3AC22F72" w14:textId="77777777" w:rsidR="00F745E9" w:rsidRPr="008403DD" w:rsidRDefault="00F745E9" w:rsidP="00F745E9">
      <w:pPr>
        <w:numPr>
          <w:ilvl w:val="0"/>
          <w:numId w:val="3"/>
        </w:numPr>
        <w:rPr>
          <w:rFonts w:ascii="Arial" w:hAnsi="Arial" w:cs="Arial"/>
          <w:sz w:val="18"/>
          <w:szCs w:val="18"/>
        </w:rPr>
      </w:pPr>
      <w:r w:rsidRPr="008403DD">
        <w:rPr>
          <w:rFonts w:ascii="Arial" w:hAnsi="Arial" w:cs="Arial"/>
          <w:sz w:val="18"/>
          <w:szCs w:val="18"/>
        </w:rPr>
        <w:t xml:space="preserve">Huron’s Writing Skills Centre: </w:t>
      </w:r>
      <w:hyperlink r:id="rId8" w:history="1">
        <w:r w:rsidRPr="008403DD">
          <w:rPr>
            <w:rStyle w:val="Hyperlink"/>
            <w:rFonts w:ascii="Arial" w:hAnsi="Arial" w:cs="Arial"/>
            <w:sz w:val="18"/>
            <w:szCs w:val="18"/>
          </w:rPr>
          <w:t>http://www.huronuc.on.ca/student_life/writing_services</w:t>
        </w:r>
      </w:hyperlink>
    </w:p>
    <w:p w14:paraId="46A2EDA6" w14:textId="77777777" w:rsidR="00B1401B" w:rsidRPr="00B1401B" w:rsidRDefault="00B1401B" w:rsidP="00F745E9">
      <w:pPr>
        <w:numPr>
          <w:ilvl w:val="0"/>
          <w:numId w:val="3"/>
        </w:numPr>
        <w:rPr>
          <w:rFonts w:ascii="Arial" w:hAnsi="Arial" w:cs="Arial"/>
          <w:sz w:val="18"/>
          <w:szCs w:val="18"/>
        </w:rPr>
      </w:pPr>
      <w:r w:rsidRPr="0086551F">
        <w:rPr>
          <w:rFonts w:ascii="Arial" w:hAnsi="Arial" w:cs="Arial"/>
          <w:color w:val="000000"/>
          <w:sz w:val="18"/>
          <w:szCs w:val="18"/>
          <w:shd w:val="clear" w:color="auto" w:fill="FFFFFF"/>
        </w:rPr>
        <w:t xml:space="preserve">Students who are in emotional/mental distress should refer to Mental </w:t>
      </w:r>
      <w:proofErr w:type="spellStart"/>
      <w:r w:rsidRPr="0086551F">
        <w:rPr>
          <w:rFonts w:ascii="Arial" w:hAnsi="Arial" w:cs="Arial"/>
          <w:color w:val="000000"/>
          <w:sz w:val="18"/>
          <w:szCs w:val="18"/>
          <w:shd w:val="clear" w:color="auto" w:fill="FFFFFF"/>
        </w:rPr>
        <w:t>Health@Western</w:t>
      </w:r>
      <w:proofErr w:type="spellEnd"/>
      <w:r w:rsidRPr="0086551F">
        <w:rPr>
          <w:rFonts w:ascii="Arial" w:hAnsi="Arial" w:cs="Arial"/>
          <w:color w:val="000000"/>
          <w:sz w:val="18"/>
          <w:szCs w:val="18"/>
          <w:shd w:val="clear" w:color="auto" w:fill="FFFFFF"/>
        </w:rPr>
        <w:t> </w:t>
      </w:r>
      <w:hyperlink r:id="rId9" w:tgtFrame="_blank" w:history="1">
        <w:r w:rsidRPr="0086551F">
          <w:rPr>
            <w:rFonts w:ascii="Arial" w:hAnsi="Arial" w:cs="Arial"/>
            <w:color w:val="0000FF"/>
            <w:sz w:val="18"/>
            <w:szCs w:val="18"/>
            <w:shd w:val="clear" w:color="auto" w:fill="FFFFFF"/>
          </w:rPr>
          <w:t>http://www.uwo.ca/uwocom/mentalhealth/</w:t>
        </w:r>
      </w:hyperlink>
      <w:r w:rsidRPr="0086551F">
        <w:rPr>
          <w:rFonts w:ascii="Arial" w:hAnsi="Arial" w:cs="Arial"/>
          <w:color w:val="000000"/>
          <w:sz w:val="18"/>
          <w:szCs w:val="18"/>
          <w:shd w:val="clear" w:color="auto" w:fill="FFFFFF"/>
        </w:rPr>
        <w:t> for a complete list of options about how to obtain help</w:t>
      </w:r>
      <w:r w:rsidRPr="00B1401B">
        <w:rPr>
          <w:rFonts w:ascii="Verdana" w:hAnsi="Verdana"/>
          <w:color w:val="000000"/>
          <w:sz w:val="18"/>
          <w:szCs w:val="18"/>
          <w:shd w:val="clear" w:color="auto" w:fill="FFFFFF"/>
        </w:rPr>
        <w:t>.   </w:t>
      </w:r>
    </w:p>
    <w:p w14:paraId="7383CCD9" w14:textId="77777777" w:rsidR="00F745E9" w:rsidRPr="008403DD" w:rsidRDefault="00F745E9" w:rsidP="00F745E9">
      <w:pPr>
        <w:numPr>
          <w:ilvl w:val="0"/>
          <w:numId w:val="3"/>
        </w:numPr>
        <w:rPr>
          <w:rFonts w:ascii="Arial" w:hAnsi="Arial" w:cs="Arial"/>
          <w:sz w:val="18"/>
          <w:szCs w:val="18"/>
        </w:rPr>
      </w:pPr>
      <w:r w:rsidRPr="008403DD">
        <w:rPr>
          <w:rFonts w:ascii="Arial" w:hAnsi="Arial" w:cs="Arial"/>
          <w:sz w:val="18"/>
          <w:szCs w:val="18"/>
        </w:rPr>
        <w:lastRenderedPageBreak/>
        <w:t>UWO Student Support and Development Services:  http://communications.uwo.ca/current_students/student_services.htm</w:t>
      </w:r>
    </w:p>
    <w:p w14:paraId="22568EFB" w14:textId="77777777" w:rsidR="00F745E9" w:rsidRDefault="00F745E9" w:rsidP="00F745E9">
      <w:pPr>
        <w:ind w:left="390"/>
        <w:rPr>
          <w:rFonts w:ascii="Arial" w:hAnsi="Arial" w:cs="Arial"/>
          <w:sz w:val="18"/>
          <w:szCs w:val="18"/>
        </w:rPr>
      </w:pPr>
    </w:p>
    <w:p w14:paraId="6DB7E742" w14:textId="77777777" w:rsidR="00B1401B" w:rsidRDefault="00B1401B" w:rsidP="00F745E9">
      <w:pPr>
        <w:ind w:left="390"/>
        <w:rPr>
          <w:rFonts w:ascii="Arial" w:hAnsi="Arial" w:cs="Arial"/>
          <w:sz w:val="18"/>
          <w:szCs w:val="18"/>
        </w:rPr>
      </w:pPr>
    </w:p>
    <w:p w14:paraId="432FB208" w14:textId="77777777" w:rsidR="00B1401B" w:rsidRPr="008403DD" w:rsidRDefault="00B1401B" w:rsidP="00F745E9">
      <w:pPr>
        <w:ind w:left="390"/>
        <w:rPr>
          <w:rFonts w:ascii="Arial" w:hAnsi="Arial" w:cs="Arial"/>
          <w:sz w:val="18"/>
          <w:szCs w:val="18"/>
        </w:rPr>
      </w:pPr>
    </w:p>
    <w:p w14:paraId="17CDBBD8" w14:textId="77777777" w:rsidR="00F745E9" w:rsidRPr="008403DD" w:rsidRDefault="00F745E9" w:rsidP="00F745E9">
      <w:pPr>
        <w:numPr>
          <w:ilvl w:val="0"/>
          <w:numId w:val="1"/>
        </w:numPr>
        <w:autoSpaceDE w:val="0"/>
        <w:autoSpaceDN w:val="0"/>
        <w:adjustRightInd w:val="0"/>
        <w:rPr>
          <w:rFonts w:ascii="Arial" w:hAnsi="Arial" w:cs="Arial"/>
          <w:b/>
          <w:color w:val="000000"/>
          <w:sz w:val="18"/>
          <w:szCs w:val="18"/>
        </w:rPr>
      </w:pPr>
      <w:r w:rsidRPr="008403DD">
        <w:rPr>
          <w:rFonts w:ascii="Arial" w:hAnsi="Arial" w:cs="Arial"/>
          <w:b/>
          <w:color w:val="000000"/>
          <w:sz w:val="18"/>
          <w:szCs w:val="18"/>
        </w:rPr>
        <w:t>Accommodation for absences:</w:t>
      </w:r>
    </w:p>
    <w:p w14:paraId="4AAC0644" w14:textId="77777777" w:rsidR="00F745E9" w:rsidRPr="008403DD" w:rsidRDefault="00F745E9" w:rsidP="00F745E9">
      <w:pPr>
        <w:autoSpaceDE w:val="0"/>
        <w:autoSpaceDN w:val="0"/>
        <w:adjustRightInd w:val="0"/>
        <w:ind w:left="390"/>
        <w:rPr>
          <w:rFonts w:ascii="Arial" w:hAnsi="Arial" w:cs="Arial"/>
          <w:i/>
          <w:color w:val="000000"/>
          <w:sz w:val="18"/>
          <w:szCs w:val="18"/>
        </w:rPr>
      </w:pPr>
      <w:r w:rsidRPr="008403DD">
        <w:rPr>
          <w:rFonts w:ascii="Arial" w:hAnsi="Arial" w:cs="Arial"/>
          <w:i/>
          <w:color w:val="000000"/>
          <w:sz w:val="18"/>
          <w:szCs w:val="18"/>
        </w:rPr>
        <w:t>If documentation is required for either medical or non-medical academic accommodation, then such documentation must be submitted by the student directly to your Faculty’s Dean’s office (or academic counselor), and not to the instructor. For the Faculty of Theology, all such documentation must be submitted to room A227.  It will be the Dean`s office that will determine if accommodation is warranted.</w:t>
      </w:r>
    </w:p>
    <w:p w14:paraId="44792C67" w14:textId="77777777" w:rsidR="00F745E9" w:rsidRPr="008403DD" w:rsidRDefault="00F745E9" w:rsidP="00F745E9">
      <w:pPr>
        <w:autoSpaceDE w:val="0"/>
        <w:autoSpaceDN w:val="0"/>
        <w:adjustRightInd w:val="0"/>
        <w:ind w:left="390"/>
        <w:rPr>
          <w:rFonts w:ascii="Arial" w:hAnsi="Arial" w:cs="Arial"/>
          <w:b/>
          <w:color w:val="000000"/>
          <w:sz w:val="18"/>
          <w:szCs w:val="18"/>
        </w:rPr>
      </w:pPr>
    </w:p>
    <w:p w14:paraId="77A9531E" w14:textId="77777777" w:rsidR="00F745E9" w:rsidRPr="008403DD" w:rsidRDefault="00F745E9" w:rsidP="00F745E9">
      <w:pPr>
        <w:numPr>
          <w:ilvl w:val="0"/>
          <w:numId w:val="2"/>
        </w:numPr>
        <w:autoSpaceDE w:val="0"/>
        <w:autoSpaceDN w:val="0"/>
        <w:adjustRightInd w:val="0"/>
        <w:rPr>
          <w:rFonts w:ascii="Arial" w:hAnsi="Arial" w:cs="Arial"/>
          <w:i/>
          <w:color w:val="000000"/>
          <w:sz w:val="18"/>
          <w:szCs w:val="18"/>
        </w:rPr>
      </w:pPr>
      <w:r w:rsidRPr="008403DD">
        <w:rPr>
          <w:rFonts w:ascii="Arial" w:hAnsi="Arial" w:cs="Arial"/>
          <w:b/>
          <w:color w:val="000000"/>
          <w:sz w:val="18"/>
          <w:szCs w:val="18"/>
        </w:rPr>
        <w:t xml:space="preserve">Non-medical absences: </w:t>
      </w:r>
    </w:p>
    <w:p w14:paraId="35E68EB9" w14:textId="77777777" w:rsidR="00F745E9" w:rsidRDefault="00F745E9" w:rsidP="00F745E9">
      <w:pPr>
        <w:autoSpaceDE w:val="0"/>
        <w:autoSpaceDN w:val="0"/>
        <w:adjustRightInd w:val="0"/>
        <w:ind w:left="750"/>
        <w:rPr>
          <w:rFonts w:ascii="Arial" w:hAnsi="Arial" w:cs="Arial"/>
          <w:b/>
          <w:sz w:val="18"/>
          <w:szCs w:val="18"/>
        </w:rPr>
      </w:pPr>
      <w:r w:rsidRPr="008403DD">
        <w:rPr>
          <w:rFonts w:ascii="Arial" w:hAnsi="Arial" w:cs="Arial"/>
          <w:b/>
          <w:sz w:val="18"/>
          <w:szCs w:val="18"/>
        </w:rPr>
        <w:t xml:space="preserve">One mark will be deducted on a daily basis for late work, and no assignments will be accepted beyond the last day of term. </w:t>
      </w:r>
    </w:p>
    <w:p w14:paraId="68FE2D8A" w14:textId="77777777" w:rsidR="00B1401B" w:rsidRPr="008403DD" w:rsidRDefault="00B1401B" w:rsidP="00F745E9">
      <w:pPr>
        <w:autoSpaceDE w:val="0"/>
        <w:autoSpaceDN w:val="0"/>
        <w:adjustRightInd w:val="0"/>
        <w:ind w:left="750"/>
        <w:rPr>
          <w:rFonts w:ascii="Arial" w:hAnsi="Arial" w:cs="Arial"/>
          <w:b/>
          <w:sz w:val="18"/>
          <w:szCs w:val="18"/>
        </w:rPr>
      </w:pPr>
    </w:p>
    <w:p w14:paraId="7A25FB45" w14:textId="77777777" w:rsidR="00F745E9" w:rsidRPr="008403DD" w:rsidRDefault="00F745E9" w:rsidP="00F745E9">
      <w:pPr>
        <w:numPr>
          <w:ilvl w:val="0"/>
          <w:numId w:val="2"/>
        </w:numPr>
        <w:autoSpaceDE w:val="0"/>
        <w:autoSpaceDN w:val="0"/>
        <w:adjustRightInd w:val="0"/>
        <w:rPr>
          <w:rFonts w:ascii="Arial" w:hAnsi="Arial" w:cs="Arial"/>
          <w:color w:val="000000"/>
          <w:sz w:val="18"/>
          <w:szCs w:val="18"/>
        </w:rPr>
      </w:pPr>
      <w:r w:rsidRPr="008403DD">
        <w:rPr>
          <w:rFonts w:ascii="Arial" w:hAnsi="Arial" w:cs="Arial"/>
          <w:b/>
          <w:color w:val="000000"/>
          <w:sz w:val="18"/>
          <w:szCs w:val="18"/>
        </w:rPr>
        <w:t xml:space="preserve">Medical absences:  </w:t>
      </w:r>
      <w:r w:rsidRPr="008403DD">
        <w:rPr>
          <w:rFonts w:ascii="Arial" w:hAnsi="Arial" w:cs="Arial"/>
          <w:color w:val="000000"/>
          <w:sz w:val="18"/>
          <w:szCs w:val="18"/>
        </w:rPr>
        <w:t>See also the Policy on Accommodation for Medical Illness</w:t>
      </w:r>
    </w:p>
    <w:p w14:paraId="1E2574BD" w14:textId="77777777" w:rsidR="00F745E9" w:rsidRPr="008403DD" w:rsidRDefault="00F745E9" w:rsidP="00F745E9">
      <w:pPr>
        <w:autoSpaceDE w:val="0"/>
        <w:autoSpaceDN w:val="0"/>
        <w:adjustRightInd w:val="0"/>
        <w:ind w:left="750"/>
        <w:rPr>
          <w:rFonts w:ascii="Arial" w:hAnsi="Arial" w:cs="Arial"/>
          <w:color w:val="000000"/>
          <w:sz w:val="18"/>
          <w:szCs w:val="18"/>
        </w:rPr>
      </w:pPr>
      <w:r w:rsidRPr="008403DD">
        <w:rPr>
          <w:rFonts w:ascii="Arial" w:hAnsi="Arial" w:cs="Arial"/>
          <w:color w:val="000000"/>
          <w:sz w:val="18"/>
          <w:szCs w:val="18"/>
        </w:rPr>
        <w:t>—Undergraduate Students, at http://www.uwo.ca/univsec/handbook/appeals/medical.pdf)</w:t>
      </w:r>
    </w:p>
    <w:p w14:paraId="1DFC3514" w14:textId="77777777" w:rsidR="00F745E9" w:rsidRPr="008403DD" w:rsidRDefault="00F745E9" w:rsidP="00F745E9">
      <w:pPr>
        <w:autoSpaceDE w:val="0"/>
        <w:autoSpaceDN w:val="0"/>
        <w:adjustRightInd w:val="0"/>
        <w:ind w:left="750"/>
        <w:rPr>
          <w:rFonts w:ascii="Arial" w:hAnsi="Arial" w:cs="Arial"/>
          <w:color w:val="000000"/>
          <w:sz w:val="18"/>
          <w:szCs w:val="18"/>
        </w:rPr>
      </w:pPr>
      <w:r w:rsidRPr="008403DD">
        <w:rPr>
          <w:rFonts w:ascii="Arial" w:hAnsi="Arial" w:cs="Arial"/>
          <w:b/>
          <w:color w:val="000000"/>
          <w:sz w:val="18"/>
          <w:szCs w:val="18"/>
          <w:u w:val="single"/>
        </w:rPr>
        <w:t>For work representing 10% or more of the overall grade for the course</w:t>
      </w:r>
      <w:r w:rsidRPr="008403DD">
        <w:rPr>
          <w:rFonts w:ascii="Arial" w:hAnsi="Arial" w:cs="Arial"/>
          <w:color w:val="000000"/>
          <w:sz w:val="18"/>
          <w:szCs w:val="18"/>
        </w:rPr>
        <w:t xml:space="preserve">, a student must present documentation indicating that the student was seriously affected by illness and could not reasonably be expected to meet his/her academic responsibilities.  Documentation must be submitted as soon as possible to your Faculty Dean’s office (Huron Arts &amp; Social Science students should take their documentation to the Academic Counsellor, through the Academic Services Centre at Huron), together with a Request for Relief specifying the nature of the accommodation requested.  The request and documentation will be assessed and appropriate accommodation will be determined by the Dean’s office in consultation with the instructor(s.)  Academic accommodation will be granted ONLY where the documentation indicates that the onset, duration and severity of the illness are such that the student could not reasonably be expected to complete his/her academic responsibilities.  </w:t>
      </w:r>
    </w:p>
    <w:p w14:paraId="6F8CFF81" w14:textId="77777777" w:rsidR="00F745E9" w:rsidRPr="008403DD" w:rsidRDefault="00F745E9" w:rsidP="00F745E9">
      <w:pPr>
        <w:autoSpaceDE w:val="0"/>
        <w:autoSpaceDN w:val="0"/>
        <w:adjustRightInd w:val="0"/>
        <w:ind w:left="750"/>
        <w:rPr>
          <w:rFonts w:ascii="Arial" w:hAnsi="Arial" w:cs="Arial"/>
          <w:color w:val="000000"/>
          <w:sz w:val="18"/>
          <w:szCs w:val="18"/>
        </w:rPr>
      </w:pPr>
    </w:p>
    <w:p w14:paraId="0F32DD65" w14:textId="77777777" w:rsidR="00F745E9" w:rsidRDefault="00F745E9" w:rsidP="00F745E9">
      <w:pPr>
        <w:autoSpaceDE w:val="0"/>
        <w:autoSpaceDN w:val="0"/>
        <w:adjustRightInd w:val="0"/>
        <w:ind w:left="750"/>
        <w:rPr>
          <w:rFonts w:ascii="Arial" w:hAnsi="Arial" w:cs="Arial"/>
          <w:color w:val="000000"/>
          <w:sz w:val="18"/>
          <w:szCs w:val="18"/>
        </w:rPr>
      </w:pPr>
      <w:r w:rsidRPr="008403DD">
        <w:rPr>
          <w:rFonts w:ascii="Arial" w:hAnsi="Arial" w:cs="Arial"/>
          <w:color w:val="000000"/>
          <w:sz w:val="18"/>
          <w:szCs w:val="18"/>
        </w:rPr>
        <w:t>The UWO Student Medical Certificate (SMC) and Request for Relief are available at the Student Centre website (https://studentservices.uwo.ca/secure/index.cfm), Huron Uni</w:t>
      </w:r>
      <w:r>
        <w:rPr>
          <w:rFonts w:ascii="Arial" w:hAnsi="Arial" w:cs="Arial"/>
          <w:color w:val="000000"/>
          <w:sz w:val="18"/>
          <w:szCs w:val="18"/>
        </w:rPr>
        <w:t>versity College Academic Counse</w:t>
      </w:r>
      <w:r w:rsidRPr="008403DD">
        <w:rPr>
          <w:rFonts w:ascii="Arial" w:hAnsi="Arial" w:cs="Arial"/>
          <w:color w:val="000000"/>
          <w:sz w:val="18"/>
          <w:szCs w:val="18"/>
        </w:rPr>
        <w:t>ling website (www.huronuc.on.ca) or from the Dean’s Office or Academic Services Centre at Huron.</w:t>
      </w:r>
    </w:p>
    <w:p w14:paraId="2D6423F7" w14:textId="77777777" w:rsidR="0052391C" w:rsidRDefault="0052391C"/>
    <w:sectPr w:rsidR="0052391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CB7F" w14:textId="77777777" w:rsidR="002F5A0E" w:rsidRDefault="002F5A0E" w:rsidP="000C7F20">
      <w:r>
        <w:separator/>
      </w:r>
    </w:p>
  </w:endnote>
  <w:endnote w:type="continuationSeparator" w:id="0">
    <w:p w14:paraId="7F964831" w14:textId="77777777" w:rsidR="002F5A0E" w:rsidRDefault="002F5A0E" w:rsidP="000C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nte">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C914" w14:textId="77777777" w:rsidR="002F5A0E" w:rsidRDefault="002F5A0E" w:rsidP="000C7F20">
      <w:r>
        <w:separator/>
      </w:r>
    </w:p>
  </w:footnote>
  <w:footnote w:type="continuationSeparator" w:id="0">
    <w:p w14:paraId="3265E9F7" w14:textId="77777777" w:rsidR="002F5A0E" w:rsidRDefault="002F5A0E" w:rsidP="000C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0FAB" w14:textId="77777777" w:rsidR="000C7F20" w:rsidRPr="000C7F20" w:rsidRDefault="000C7F20">
    <w:pPr>
      <w:pStyle w:val="Header"/>
      <w:rPr>
        <w:lang w:val="en-CA"/>
      </w:rPr>
    </w:pPr>
    <w:r>
      <w:rPr>
        <w:lang w:val="en-CA"/>
      </w:rPr>
      <w:t xml:space="preserve">Past </w:t>
    </w:r>
    <w:proofErr w:type="spellStart"/>
    <w:r>
      <w:rPr>
        <w:lang w:val="en-CA"/>
      </w:rPr>
      <w:t>Theol</w:t>
    </w:r>
    <w:proofErr w:type="spellEnd"/>
    <w:r>
      <w:rPr>
        <w:lang w:val="en-CA"/>
      </w:rPr>
      <w:t xml:space="preserve"> 5313B</w:t>
    </w:r>
    <w:r>
      <w:rPr>
        <w:lang w:val="en-CA"/>
      </w:rPr>
      <w:tab/>
    </w:r>
    <w:r>
      <w:rPr>
        <w:lang w:val="en-CA"/>
      </w:rPr>
      <w:tab/>
    </w:r>
    <w:r w:rsidRPr="00D149CA">
      <w:rPr>
        <w:rFonts w:ascii="Dante" w:hAnsi="Dante"/>
        <w:sz w:val="20"/>
        <w:szCs w:val="20"/>
        <w:lang w:val="x-none" w:eastAsia="x-none"/>
      </w:rPr>
      <w:t>Huron University College, Fall 201</w:t>
    </w:r>
    <w:r>
      <w:rPr>
        <w:rFonts w:ascii="Dante" w:hAnsi="Dante"/>
        <w:sz w:val="20"/>
        <w:szCs w:val="20"/>
        <w:lang w:val="en-GB" w:eastAsia="x-non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BC1"/>
    <w:multiLevelType w:val="multilevel"/>
    <w:tmpl w:val="44CEE9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936266"/>
    <w:multiLevelType w:val="hybridMultilevel"/>
    <w:tmpl w:val="1A9045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15:restartNumberingAfterBreak="0">
    <w:nsid w:val="165A2074"/>
    <w:multiLevelType w:val="hybridMultilevel"/>
    <w:tmpl w:val="5D8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863"/>
    <w:multiLevelType w:val="multilevel"/>
    <w:tmpl w:val="89805CB0"/>
    <w:lvl w:ilvl="0">
      <w:start w:val="1"/>
      <w:numFmt w:val="decimal"/>
      <w:lvlText w:val="%1."/>
      <w:lvlJc w:val="left"/>
      <w:pPr>
        <w:ind w:left="360" w:hanging="360"/>
      </w:pPr>
      <w:rPr>
        <w:rFonts w:ascii="Calibri" w:hAnsi="Calibri" w:cs="Calibri" w:hint="default"/>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82D62"/>
    <w:multiLevelType w:val="hybridMultilevel"/>
    <w:tmpl w:val="5BA083A0"/>
    <w:lvl w:ilvl="0" w:tplc="7D082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12BCF"/>
    <w:multiLevelType w:val="hybridMultilevel"/>
    <w:tmpl w:val="2884A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4F22A2"/>
    <w:multiLevelType w:val="hybridMultilevel"/>
    <w:tmpl w:val="A830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9"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1E4F19"/>
    <w:multiLevelType w:val="hybridMultilevel"/>
    <w:tmpl w:val="888258FC"/>
    <w:lvl w:ilvl="0" w:tplc="D47ACB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0670D6"/>
    <w:multiLevelType w:val="hybridMultilevel"/>
    <w:tmpl w:val="05EA3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797300"/>
    <w:multiLevelType w:val="hybridMultilevel"/>
    <w:tmpl w:val="86B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84D6E"/>
    <w:multiLevelType w:val="hybridMultilevel"/>
    <w:tmpl w:val="0E2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23D7F"/>
    <w:multiLevelType w:val="hybridMultilevel"/>
    <w:tmpl w:val="CD7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626FF"/>
    <w:multiLevelType w:val="multilevel"/>
    <w:tmpl w:val="6B24A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112421"/>
    <w:multiLevelType w:val="hybridMultilevel"/>
    <w:tmpl w:val="547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E1451"/>
    <w:multiLevelType w:val="hybridMultilevel"/>
    <w:tmpl w:val="D36A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
  </w:num>
  <w:num w:numId="5">
    <w:abstractNumId w:val="7"/>
  </w:num>
  <w:num w:numId="6">
    <w:abstractNumId w:val="12"/>
  </w:num>
  <w:num w:numId="7">
    <w:abstractNumId w:val="6"/>
  </w:num>
  <w:num w:numId="8">
    <w:abstractNumId w:val="18"/>
  </w:num>
  <w:num w:numId="9">
    <w:abstractNumId w:val="1"/>
  </w:num>
  <w:num w:numId="10">
    <w:abstractNumId w:val="4"/>
  </w:num>
  <w:num w:numId="11">
    <w:abstractNumId w:val="5"/>
  </w:num>
  <w:num w:numId="12">
    <w:abstractNumId w:val="17"/>
  </w:num>
  <w:num w:numId="13">
    <w:abstractNumId w:val="15"/>
  </w:num>
  <w:num w:numId="14">
    <w:abstractNumId w:val="3"/>
  </w:num>
  <w:num w:numId="15">
    <w:abstractNumId w:val="14"/>
  </w:num>
  <w:num w:numId="16">
    <w:abstractNumId w:val="13"/>
  </w:num>
  <w:num w:numId="17">
    <w:abstractNumId w:val="0"/>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E9"/>
    <w:rsid w:val="0007341D"/>
    <w:rsid w:val="000C7F20"/>
    <w:rsid w:val="00113177"/>
    <w:rsid w:val="00207242"/>
    <w:rsid w:val="002902AA"/>
    <w:rsid w:val="002C198A"/>
    <w:rsid w:val="002F5A0E"/>
    <w:rsid w:val="00315742"/>
    <w:rsid w:val="00466FB8"/>
    <w:rsid w:val="00474180"/>
    <w:rsid w:val="0052391C"/>
    <w:rsid w:val="00584EBA"/>
    <w:rsid w:val="0059236C"/>
    <w:rsid w:val="005E1012"/>
    <w:rsid w:val="00614E0F"/>
    <w:rsid w:val="00642675"/>
    <w:rsid w:val="006A1FB6"/>
    <w:rsid w:val="006C73EA"/>
    <w:rsid w:val="007C550A"/>
    <w:rsid w:val="007C7964"/>
    <w:rsid w:val="0082774A"/>
    <w:rsid w:val="0086551F"/>
    <w:rsid w:val="008C6A68"/>
    <w:rsid w:val="008D1D92"/>
    <w:rsid w:val="009601D5"/>
    <w:rsid w:val="00AD1DE7"/>
    <w:rsid w:val="00B1401B"/>
    <w:rsid w:val="00BE343F"/>
    <w:rsid w:val="00BE3AC4"/>
    <w:rsid w:val="00C33F1C"/>
    <w:rsid w:val="00CB48C5"/>
    <w:rsid w:val="00D4098F"/>
    <w:rsid w:val="00DA0F2F"/>
    <w:rsid w:val="00DD6C65"/>
    <w:rsid w:val="00E036CC"/>
    <w:rsid w:val="00E05E6A"/>
    <w:rsid w:val="00E85E4C"/>
    <w:rsid w:val="00F3005C"/>
    <w:rsid w:val="00F538A6"/>
    <w:rsid w:val="00F745E9"/>
    <w:rsid w:val="00FC3861"/>
    <w:rsid w:val="00FD7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B35"/>
  <w15:chartTrackingRefBased/>
  <w15:docId w15:val="{3EEF3505-B882-41CC-B020-2A33B799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745E9"/>
    <w:rPr>
      <w:color w:val="0000FF"/>
      <w:u w:val="single"/>
    </w:rPr>
  </w:style>
  <w:style w:type="paragraph" w:styleId="ListParagraph">
    <w:name w:val="List Paragraph"/>
    <w:basedOn w:val="Normal"/>
    <w:uiPriority w:val="34"/>
    <w:qFormat/>
    <w:rsid w:val="00F745E9"/>
    <w:pPr>
      <w:ind w:left="720"/>
      <w:contextualSpacing/>
    </w:pPr>
    <w:rPr>
      <w:rFonts w:ascii="Gill Sans MT" w:eastAsia="Calibri" w:hAnsi="Gill Sans MT"/>
      <w:sz w:val="22"/>
      <w:szCs w:val="22"/>
      <w:lang w:val="en-CA"/>
    </w:rPr>
  </w:style>
  <w:style w:type="paragraph" w:customStyle="1" w:styleId="Default">
    <w:name w:val="Default"/>
    <w:rsid w:val="00F745E9"/>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NoSpacing">
    <w:name w:val="No Spacing"/>
    <w:uiPriority w:val="1"/>
    <w:qFormat/>
    <w:rsid w:val="00F745E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13177"/>
    <w:rPr>
      <w:rFonts w:eastAsiaTheme="minorHAnsi"/>
    </w:rPr>
  </w:style>
  <w:style w:type="paragraph" w:styleId="Header">
    <w:name w:val="header"/>
    <w:basedOn w:val="Normal"/>
    <w:link w:val="HeaderChar"/>
    <w:uiPriority w:val="99"/>
    <w:unhideWhenUsed/>
    <w:rsid w:val="000C7F20"/>
    <w:pPr>
      <w:tabs>
        <w:tab w:val="center" w:pos="4680"/>
        <w:tab w:val="right" w:pos="9360"/>
      </w:tabs>
    </w:pPr>
  </w:style>
  <w:style w:type="character" w:customStyle="1" w:styleId="HeaderChar">
    <w:name w:val="Header Char"/>
    <w:basedOn w:val="DefaultParagraphFont"/>
    <w:link w:val="Header"/>
    <w:uiPriority w:val="99"/>
    <w:rsid w:val="000C7F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F20"/>
    <w:pPr>
      <w:tabs>
        <w:tab w:val="center" w:pos="4680"/>
        <w:tab w:val="right" w:pos="9360"/>
      </w:tabs>
    </w:pPr>
  </w:style>
  <w:style w:type="character" w:customStyle="1" w:styleId="FooterChar">
    <w:name w:val="Footer Char"/>
    <w:basedOn w:val="DefaultParagraphFont"/>
    <w:link w:val="Footer"/>
    <w:uiPriority w:val="99"/>
    <w:rsid w:val="000C7F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6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onuc.on.ca/student_life/writing_serv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o.ca/uwocom/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Smith</dc:creator>
  <cp:keywords/>
  <dc:description/>
  <cp:lastModifiedBy>Melissa March</cp:lastModifiedBy>
  <cp:revision>2</cp:revision>
  <dcterms:created xsi:type="dcterms:W3CDTF">2018-12-14T15:51:00Z</dcterms:created>
  <dcterms:modified xsi:type="dcterms:W3CDTF">2018-12-14T15:51:00Z</dcterms:modified>
</cp:coreProperties>
</file>