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967" w:rsidRDefault="00304967" w:rsidP="00E01C46">
      <w:pPr>
        <w:rPr>
          <w:rFonts w:ascii="Times New Roman" w:hAnsi="Times New Roman"/>
          <w:b/>
          <w:sz w:val="24"/>
          <w:szCs w:val="24"/>
        </w:rPr>
      </w:pPr>
    </w:p>
    <w:p w:rsidR="00304967" w:rsidRDefault="00304967" w:rsidP="00E01C46">
      <w:pPr>
        <w:rPr>
          <w:rFonts w:ascii="Times New Roman" w:hAnsi="Times New Roman"/>
          <w:b/>
          <w:sz w:val="24"/>
          <w:szCs w:val="24"/>
        </w:rPr>
      </w:pPr>
    </w:p>
    <w:p w:rsidR="00304967" w:rsidRDefault="0031179C" w:rsidP="00C07136">
      <w:pPr>
        <w:jc w:val="right"/>
        <w:rPr>
          <w:rFonts w:ascii="Times New Roman" w:hAnsi="Times New Roman"/>
          <w:b/>
          <w:sz w:val="24"/>
          <w:szCs w:val="24"/>
        </w:rPr>
      </w:pPr>
      <w:bookmarkStart w:id="0" w:name="_GoBack"/>
      <w:bookmarkEnd w:id="0"/>
      <w:r>
        <w:rPr>
          <w:rFonts w:ascii="Times New Roman" w:hAnsi="Times New Roman"/>
          <w:b/>
          <w:noProof/>
          <w:sz w:val="24"/>
          <w:szCs w:val="24"/>
        </w:rPr>
        <w:drawing>
          <wp:inline distT="0" distB="0" distL="0" distR="0">
            <wp:extent cx="927100" cy="10944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ron_Vert_CMYK.eps"/>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2527" cy="1148122"/>
                    </a:xfrm>
                    <a:prstGeom prst="rect">
                      <a:avLst/>
                    </a:prstGeom>
                  </pic:spPr>
                </pic:pic>
              </a:graphicData>
            </a:graphic>
          </wp:inline>
        </w:drawing>
      </w:r>
    </w:p>
    <w:p w:rsidR="00304967" w:rsidRPr="00C07136" w:rsidRDefault="00304967" w:rsidP="00E01C46">
      <w:pPr>
        <w:rPr>
          <w:b/>
          <w:sz w:val="24"/>
          <w:szCs w:val="24"/>
        </w:rPr>
      </w:pPr>
    </w:p>
    <w:p w:rsidR="00E01C46" w:rsidRPr="00C07136" w:rsidRDefault="00E01C46" w:rsidP="00E01C46">
      <w:pPr>
        <w:rPr>
          <w:b/>
          <w:sz w:val="24"/>
          <w:szCs w:val="24"/>
        </w:rPr>
      </w:pPr>
      <w:r w:rsidRPr="00C07136">
        <w:rPr>
          <w:b/>
          <w:sz w:val="24"/>
          <w:szCs w:val="24"/>
        </w:rPr>
        <w:t>TEMPLATE FOR COURSE OUTLINES</w:t>
      </w:r>
    </w:p>
    <w:p w:rsidR="00C07136" w:rsidRPr="00C07136" w:rsidRDefault="00C07136" w:rsidP="00E01C46">
      <w:pPr>
        <w:rPr>
          <w:b/>
          <w:sz w:val="24"/>
          <w:szCs w:val="24"/>
        </w:rPr>
      </w:pPr>
    </w:p>
    <w:p w:rsidR="00E01C46" w:rsidRPr="00C07136" w:rsidRDefault="00E01C46" w:rsidP="00E01C46">
      <w:pPr>
        <w:rPr>
          <w:b/>
          <w:sz w:val="24"/>
          <w:szCs w:val="24"/>
        </w:rPr>
      </w:pPr>
      <w:r w:rsidRPr="00C07136">
        <w:rPr>
          <w:b/>
          <w:sz w:val="24"/>
          <w:szCs w:val="24"/>
        </w:rPr>
        <w:t>Faculty of Arts and Social Science, Huron University College</w:t>
      </w:r>
    </w:p>
    <w:p w:rsidR="00E01C46" w:rsidRPr="00C07136" w:rsidRDefault="00E01C46" w:rsidP="00E01C46">
      <w:pPr>
        <w:rPr>
          <w:b/>
          <w:sz w:val="24"/>
          <w:szCs w:val="24"/>
        </w:rPr>
      </w:pPr>
      <w:r w:rsidRPr="00C07136">
        <w:rPr>
          <w:b/>
          <w:sz w:val="24"/>
          <w:szCs w:val="24"/>
        </w:rPr>
        <w:t>[</w:t>
      </w:r>
      <w:r w:rsidR="00304967" w:rsidRPr="00C07136">
        <w:rPr>
          <w:b/>
          <w:sz w:val="24"/>
          <w:szCs w:val="24"/>
        </w:rPr>
        <w:t xml:space="preserve"> </w:t>
      </w:r>
      <w:r w:rsidRPr="00C07136">
        <w:rPr>
          <w:b/>
          <w:sz w:val="24"/>
          <w:szCs w:val="24"/>
        </w:rPr>
        <w:t xml:space="preserve">approved by FASS Committee 31 May </w:t>
      </w:r>
      <w:proofErr w:type="gramStart"/>
      <w:r w:rsidRPr="00C07136">
        <w:rPr>
          <w:b/>
          <w:sz w:val="24"/>
          <w:szCs w:val="24"/>
        </w:rPr>
        <w:t>2010</w:t>
      </w:r>
      <w:r w:rsidR="00304967" w:rsidRPr="00C07136">
        <w:rPr>
          <w:b/>
          <w:sz w:val="24"/>
          <w:szCs w:val="24"/>
        </w:rPr>
        <w:t xml:space="preserve"> </w:t>
      </w:r>
      <w:r w:rsidRPr="00C07136">
        <w:rPr>
          <w:b/>
          <w:sz w:val="24"/>
          <w:szCs w:val="24"/>
        </w:rPr>
        <w:t>]</w:t>
      </w:r>
      <w:proofErr w:type="gramEnd"/>
    </w:p>
    <w:p w:rsidR="00E01C46" w:rsidRPr="00C07136" w:rsidRDefault="00E01C46" w:rsidP="00E01C46">
      <w:pPr>
        <w:rPr>
          <w:sz w:val="24"/>
          <w:szCs w:val="24"/>
        </w:rPr>
      </w:pPr>
    </w:p>
    <w:p w:rsidR="00E01C46" w:rsidRPr="00C07136" w:rsidRDefault="00E01C46" w:rsidP="00E01C46">
      <w:pPr>
        <w:rPr>
          <w:sz w:val="24"/>
          <w:szCs w:val="24"/>
        </w:rPr>
      </w:pPr>
      <w:r w:rsidRPr="00C07136">
        <w:rPr>
          <w:sz w:val="24"/>
          <w:szCs w:val="24"/>
        </w:rPr>
        <w:t>1.0</w:t>
      </w:r>
      <w:r w:rsidRPr="00C07136">
        <w:rPr>
          <w:sz w:val="24"/>
          <w:szCs w:val="24"/>
        </w:rPr>
        <w:tab/>
        <w:t>BASIC COURSE INFORMATION</w:t>
      </w:r>
    </w:p>
    <w:p w:rsidR="00E01C46" w:rsidRPr="00C07136" w:rsidRDefault="00E01C46" w:rsidP="00E01C46">
      <w:pPr>
        <w:rPr>
          <w:sz w:val="24"/>
          <w:szCs w:val="24"/>
        </w:rPr>
      </w:pPr>
      <w:r w:rsidRPr="00C07136">
        <w:rPr>
          <w:sz w:val="24"/>
          <w:szCs w:val="24"/>
        </w:rPr>
        <w:tab/>
        <w:t>Course Number</w:t>
      </w:r>
    </w:p>
    <w:p w:rsidR="00E01C46" w:rsidRPr="00C07136" w:rsidRDefault="00E01C46" w:rsidP="00E01C46">
      <w:pPr>
        <w:rPr>
          <w:sz w:val="24"/>
          <w:szCs w:val="24"/>
        </w:rPr>
      </w:pPr>
      <w:r w:rsidRPr="00C07136">
        <w:rPr>
          <w:sz w:val="24"/>
          <w:szCs w:val="24"/>
        </w:rPr>
        <w:tab/>
        <w:t>Course Name</w:t>
      </w:r>
    </w:p>
    <w:p w:rsidR="002464F2" w:rsidRPr="00C07136" w:rsidRDefault="002464F2" w:rsidP="002464F2">
      <w:pPr>
        <w:ind w:firstLine="720"/>
        <w:rPr>
          <w:sz w:val="24"/>
          <w:szCs w:val="24"/>
        </w:rPr>
      </w:pPr>
      <w:r w:rsidRPr="00C07136">
        <w:rPr>
          <w:sz w:val="24"/>
          <w:szCs w:val="24"/>
        </w:rPr>
        <w:t>Course Prerequisites</w:t>
      </w:r>
      <w:r w:rsidR="00E83771" w:rsidRPr="00C07136">
        <w:rPr>
          <w:sz w:val="24"/>
          <w:szCs w:val="24"/>
        </w:rPr>
        <w:t>/</w:t>
      </w:r>
      <w:proofErr w:type="spellStart"/>
      <w:r w:rsidR="00E83771" w:rsidRPr="00C07136">
        <w:rPr>
          <w:sz w:val="24"/>
          <w:szCs w:val="24"/>
        </w:rPr>
        <w:t>Antirequisites</w:t>
      </w:r>
      <w:proofErr w:type="spellEnd"/>
    </w:p>
    <w:p w:rsidR="00E01C46" w:rsidRPr="00C07136" w:rsidRDefault="00E01C46" w:rsidP="00E01C46">
      <w:pPr>
        <w:rPr>
          <w:sz w:val="24"/>
          <w:szCs w:val="24"/>
        </w:rPr>
      </w:pPr>
      <w:r w:rsidRPr="00C07136">
        <w:rPr>
          <w:sz w:val="24"/>
          <w:szCs w:val="24"/>
        </w:rPr>
        <w:tab/>
        <w:t>Instructor Name</w:t>
      </w:r>
    </w:p>
    <w:p w:rsidR="00E01C46" w:rsidRPr="00C07136" w:rsidRDefault="00E01C46" w:rsidP="00E01C46">
      <w:pPr>
        <w:rPr>
          <w:sz w:val="24"/>
          <w:szCs w:val="24"/>
        </w:rPr>
      </w:pPr>
      <w:r w:rsidRPr="00C07136">
        <w:rPr>
          <w:sz w:val="24"/>
          <w:szCs w:val="24"/>
        </w:rPr>
        <w:tab/>
        <w:t>Office and Telephone numbers</w:t>
      </w:r>
    </w:p>
    <w:p w:rsidR="00E01C46" w:rsidRPr="00C07136" w:rsidRDefault="00BA52FE" w:rsidP="00E01C46">
      <w:pPr>
        <w:rPr>
          <w:sz w:val="24"/>
          <w:szCs w:val="24"/>
        </w:rPr>
      </w:pPr>
      <w:r w:rsidRPr="00C07136">
        <w:rPr>
          <w:sz w:val="24"/>
          <w:szCs w:val="24"/>
        </w:rPr>
        <w:tab/>
        <w:t>E</w:t>
      </w:r>
      <w:r w:rsidR="00E01C46" w:rsidRPr="00C07136">
        <w:rPr>
          <w:sz w:val="24"/>
          <w:szCs w:val="24"/>
        </w:rPr>
        <w:t>-mail address</w:t>
      </w:r>
    </w:p>
    <w:p w:rsidR="00E01C46" w:rsidRPr="00C07136" w:rsidRDefault="00E01C46" w:rsidP="00E01C46">
      <w:pPr>
        <w:rPr>
          <w:sz w:val="24"/>
          <w:szCs w:val="24"/>
        </w:rPr>
      </w:pPr>
      <w:r w:rsidRPr="00C07136">
        <w:rPr>
          <w:sz w:val="24"/>
          <w:szCs w:val="24"/>
        </w:rPr>
        <w:tab/>
        <w:t>Scheduled class times</w:t>
      </w:r>
    </w:p>
    <w:p w:rsidR="00E01C46" w:rsidRPr="00C07136" w:rsidRDefault="00E01C46" w:rsidP="00E01C46">
      <w:pPr>
        <w:rPr>
          <w:sz w:val="24"/>
          <w:szCs w:val="24"/>
        </w:rPr>
      </w:pPr>
      <w:r w:rsidRPr="00C07136">
        <w:rPr>
          <w:sz w:val="24"/>
          <w:szCs w:val="24"/>
        </w:rPr>
        <w:tab/>
        <w:t>Office Hours</w:t>
      </w:r>
    </w:p>
    <w:p w:rsidR="00E01C46" w:rsidRPr="00C07136" w:rsidRDefault="00E01C46" w:rsidP="00E01C46">
      <w:pPr>
        <w:rPr>
          <w:sz w:val="24"/>
          <w:szCs w:val="24"/>
        </w:rPr>
      </w:pPr>
    </w:p>
    <w:p w:rsidR="00E01C46" w:rsidRPr="00C07136" w:rsidRDefault="00E01C46" w:rsidP="00E01C46">
      <w:pPr>
        <w:rPr>
          <w:sz w:val="24"/>
          <w:szCs w:val="24"/>
        </w:rPr>
      </w:pPr>
      <w:r w:rsidRPr="00C07136">
        <w:rPr>
          <w:sz w:val="24"/>
          <w:szCs w:val="24"/>
        </w:rPr>
        <w:t>2.0</w:t>
      </w:r>
      <w:r w:rsidRPr="00C07136">
        <w:rPr>
          <w:sz w:val="24"/>
          <w:szCs w:val="24"/>
        </w:rPr>
        <w:tab/>
        <w:t>COURSE DESCRIPTION</w:t>
      </w:r>
    </w:p>
    <w:p w:rsidR="00E01C46" w:rsidRPr="00C07136" w:rsidRDefault="00E01C46" w:rsidP="00E01C46">
      <w:pPr>
        <w:rPr>
          <w:sz w:val="24"/>
          <w:szCs w:val="24"/>
        </w:rPr>
      </w:pPr>
      <w:r w:rsidRPr="00C07136">
        <w:rPr>
          <w:sz w:val="24"/>
          <w:szCs w:val="24"/>
        </w:rPr>
        <w:tab/>
        <w:t>May take the form of Calendar Description</w:t>
      </w:r>
    </w:p>
    <w:p w:rsidR="00E01C46" w:rsidRPr="00C07136" w:rsidRDefault="00E01C46" w:rsidP="00E01C46">
      <w:pPr>
        <w:rPr>
          <w:sz w:val="24"/>
          <w:szCs w:val="24"/>
        </w:rPr>
      </w:pPr>
      <w:r w:rsidRPr="00C07136">
        <w:rPr>
          <w:sz w:val="24"/>
          <w:szCs w:val="24"/>
        </w:rPr>
        <w:tab/>
        <w:t>or elaboration/translation of Calendar description</w:t>
      </w:r>
    </w:p>
    <w:p w:rsidR="00E01C46" w:rsidRPr="00C07136" w:rsidRDefault="00E01C46" w:rsidP="00E01C46">
      <w:pPr>
        <w:rPr>
          <w:sz w:val="24"/>
          <w:szCs w:val="24"/>
        </w:rPr>
      </w:pPr>
    </w:p>
    <w:p w:rsidR="00E01C46" w:rsidRPr="00C07136" w:rsidRDefault="00E01C46" w:rsidP="00E01C46">
      <w:pPr>
        <w:rPr>
          <w:sz w:val="24"/>
          <w:szCs w:val="24"/>
        </w:rPr>
      </w:pPr>
      <w:r w:rsidRPr="00C07136">
        <w:rPr>
          <w:sz w:val="24"/>
          <w:szCs w:val="24"/>
        </w:rPr>
        <w:t>3.0</w:t>
      </w:r>
      <w:r w:rsidRPr="00C07136">
        <w:rPr>
          <w:sz w:val="24"/>
          <w:szCs w:val="24"/>
        </w:rPr>
        <w:tab/>
        <w:t>COURSE LEARNING OBJECTIVES [see guidelines below]</w:t>
      </w:r>
    </w:p>
    <w:p w:rsidR="00E01C46" w:rsidRPr="00C07136" w:rsidRDefault="00E01C46" w:rsidP="00E01C46">
      <w:pPr>
        <w:rPr>
          <w:sz w:val="24"/>
          <w:szCs w:val="24"/>
        </w:rPr>
      </w:pPr>
    </w:p>
    <w:p w:rsidR="00E01C46" w:rsidRPr="00C07136" w:rsidRDefault="00E01C46" w:rsidP="00E01C46">
      <w:pPr>
        <w:rPr>
          <w:sz w:val="24"/>
          <w:szCs w:val="24"/>
        </w:rPr>
      </w:pPr>
      <w:r w:rsidRPr="00C07136">
        <w:rPr>
          <w:sz w:val="24"/>
          <w:szCs w:val="24"/>
        </w:rPr>
        <w:t>4.0</w:t>
      </w:r>
      <w:r w:rsidRPr="00C07136">
        <w:rPr>
          <w:sz w:val="24"/>
          <w:szCs w:val="24"/>
        </w:rPr>
        <w:tab/>
        <w:t>DESCRIPTION OF CLASS METHODS [lecture, seminar, expectations for contribution &amp;c]</w:t>
      </w:r>
    </w:p>
    <w:p w:rsidR="00E01C46" w:rsidRPr="00C07136" w:rsidRDefault="00E01C46" w:rsidP="00E01C46">
      <w:pPr>
        <w:rPr>
          <w:sz w:val="24"/>
          <w:szCs w:val="24"/>
        </w:rPr>
      </w:pPr>
      <w:r w:rsidRPr="00C07136">
        <w:rPr>
          <w:sz w:val="24"/>
          <w:szCs w:val="24"/>
        </w:rPr>
        <w:t xml:space="preserve">5.0 </w:t>
      </w:r>
      <w:r w:rsidRPr="00C07136">
        <w:rPr>
          <w:sz w:val="24"/>
          <w:szCs w:val="24"/>
        </w:rPr>
        <w:tab/>
        <w:t>TEXTBOOKS AND OTHER REQUIRED RESOURCES</w:t>
      </w:r>
    </w:p>
    <w:p w:rsidR="00E01C46" w:rsidRPr="00C07136" w:rsidRDefault="00E01C46" w:rsidP="00E01C46">
      <w:pPr>
        <w:rPr>
          <w:sz w:val="24"/>
          <w:szCs w:val="24"/>
        </w:rPr>
      </w:pPr>
    </w:p>
    <w:p w:rsidR="00E01C46" w:rsidRPr="00C07136" w:rsidRDefault="00E01C46" w:rsidP="00E01C46">
      <w:pPr>
        <w:rPr>
          <w:sz w:val="24"/>
          <w:szCs w:val="24"/>
        </w:rPr>
      </w:pPr>
      <w:r w:rsidRPr="00C07136">
        <w:rPr>
          <w:sz w:val="24"/>
          <w:szCs w:val="24"/>
        </w:rPr>
        <w:t>6.0</w:t>
      </w:r>
      <w:r w:rsidRPr="00C07136">
        <w:rPr>
          <w:sz w:val="24"/>
          <w:szCs w:val="24"/>
        </w:rPr>
        <w:tab/>
        <w:t>METHOD OF EVALUATION/ASSESSMENT</w:t>
      </w:r>
    </w:p>
    <w:p w:rsidR="00E01C46" w:rsidRPr="00C07136" w:rsidRDefault="00EC1BCD" w:rsidP="00E01C46">
      <w:pPr>
        <w:rPr>
          <w:sz w:val="24"/>
          <w:szCs w:val="24"/>
        </w:rPr>
      </w:pPr>
      <w:r w:rsidRPr="00C07136">
        <w:rPr>
          <w:sz w:val="24"/>
          <w:szCs w:val="24"/>
        </w:rPr>
        <w:tab/>
        <w:t>(Please include format type and length duration for final exams)</w:t>
      </w:r>
    </w:p>
    <w:p w:rsidR="00EC1BCD" w:rsidRPr="00C07136" w:rsidRDefault="00EC1BCD" w:rsidP="00E01C46">
      <w:pPr>
        <w:rPr>
          <w:sz w:val="24"/>
          <w:szCs w:val="24"/>
        </w:rPr>
      </w:pPr>
    </w:p>
    <w:p w:rsidR="00E01C46" w:rsidRPr="00C07136" w:rsidRDefault="00E01C46" w:rsidP="00E01C46">
      <w:pPr>
        <w:rPr>
          <w:sz w:val="24"/>
          <w:szCs w:val="24"/>
        </w:rPr>
      </w:pPr>
      <w:r w:rsidRPr="00C07136">
        <w:rPr>
          <w:sz w:val="24"/>
          <w:szCs w:val="24"/>
        </w:rPr>
        <w:t>6.5</w:t>
      </w:r>
      <w:r w:rsidRPr="00C07136">
        <w:rPr>
          <w:sz w:val="24"/>
          <w:szCs w:val="24"/>
        </w:rPr>
        <w:tab/>
        <w:t>SPECIAL INSTRUCTIONS, IF ANY</w:t>
      </w:r>
    </w:p>
    <w:p w:rsidR="00E01C46" w:rsidRPr="00C07136" w:rsidRDefault="00E01C46" w:rsidP="00E01C46">
      <w:pPr>
        <w:rPr>
          <w:sz w:val="24"/>
          <w:szCs w:val="24"/>
        </w:rPr>
      </w:pPr>
    </w:p>
    <w:p w:rsidR="00E01C46" w:rsidRPr="00C07136" w:rsidRDefault="00E01C46" w:rsidP="00E01C46">
      <w:pPr>
        <w:rPr>
          <w:sz w:val="24"/>
          <w:szCs w:val="24"/>
        </w:rPr>
      </w:pPr>
      <w:r w:rsidRPr="00C07136">
        <w:rPr>
          <w:sz w:val="24"/>
          <w:szCs w:val="24"/>
        </w:rPr>
        <w:t>7.0</w:t>
      </w:r>
      <w:r w:rsidRPr="00C07136">
        <w:rPr>
          <w:sz w:val="24"/>
          <w:szCs w:val="24"/>
        </w:rPr>
        <w:tab/>
        <w:t>TENTATIVE SCHEDULE OF CLASSES, INCLUDING REQUIRED READINGS,</w:t>
      </w:r>
    </w:p>
    <w:p w:rsidR="00E01C46" w:rsidRPr="00C07136" w:rsidRDefault="00E01C46" w:rsidP="00E01C46">
      <w:pPr>
        <w:rPr>
          <w:sz w:val="24"/>
          <w:szCs w:val="24"/>
        </w:rPr>
      </w:pPr>
      <w:r w:rsidRPr="00C07136">
        <w:rPr>
          <w:sz w:val="24"/>
          <w:szCs w:val="24"/>
        </w:rPr>
        <w:tab/>
        <w:t xml:space="preserve"> TOPICS </w:t>
      </w:r>
    </w:p>
    <w:p w:rsidR="00E01C46" w:rsidRPr="00C07136" w:rsidRDefault="00E01C46" w:rsidP="00E01C46">
      <w:pPr>
        <w:rPr>
          <w:sz w:val="24"/>
          <w:szCs w:val="24"/>
        </w:rPr>
      </w:pPr>
    </w:p>
    <w:p w:rsidR="00E01C46" w:rsidRPr="00C07136" w:rsidRDefault="00E01C46" w:rsidP="00E01C46">
      <w:pPr>
        <w:rPr>
          <w:sz w:val="24"/>
          <w:szCs w:val="24"/>
        </w:rPr>
      </w:pPr>
      <w:r w:rsidRPr="00C07136">
        <w:rPr>
          <w:sz w:val="24"/>
          <w:szCs w:val="24"/>
        </w:rPr>
        <w:t>8.0</w:t>
      </w:r>
      <w:r w:rsidRPr="00C07136">
        <w:rPr>
          <w:sz w:val="24"/>
          <w:szCs w:val="24"/>
        </w:rPr>
        <w:tab/>
        <w:t>STANDARD FASS APPENDIX as adopted September 2009</w:t>
      </w:r>
      <w:r w:rsidR="00304967" w:rsidRPr="00C07136">
        <w:rPr>
          <w:sz w:val="24"/>
          <w:szCs w:val="24"/>
        </w:rPr>
        <w:t xml:space="preserve"> – will be added to your outline by FASS Program Assistants and returned to you.</w:t>
      </w:r>
    </w:p>
    <w:p w:rsidR="00E01C46" w:rsidRPr="00C07136" w:rsidRDefault="00E01C46" w:rsidP="00E01C46">
      <w:pPr>
        <w:rPr>
          <w:sz w:val="24"/>
          <w:szCs w:val="24"/>
        </w:rPr>
      </w:pPr>
    </w:p>
    <w:p w:rsidR="00E01C46" w:rsidRPr="00C07136" w:rsidRDefault="00E01C46" w:rsidP="00E01C46">
      <w:pPr>
        <w:rPr>
          <w:b/>
          <w:sz w:val="24"/>
          <w:szCs w:val="24"/>
        </w:rPr>
      </w:pPr>
    </w:p>
    <w:p w:rsidR="00304967" w:rsidRPr="00C07136" w:rsidRDefault="00304967" w:rsidP="00E01C46">
      <w:pPr>
        <w:rPr>
          <w:b/>
          <w:sz w:val="24"/>
          <w:szCs w:val="24"/>
        </w:rPr>
      </w:pPr>
    </w:p>
    <w:p w:rsidR="00304967" w:rsidRPr="00C07136" w:rsidRDefault="00304967" w:rsidP="00E01C46">
      <w:pPr>
        <w:rPr>
          <w:b/>
          <w:sz w:val="24"/>
          <w:szCs w:val="24"/>
        </w:rPr>
      </w:pPr>
    </w:p>
    <w:p w:rsidR="00304967" w:rsidRPr="00C07136" w:rsidRDefault="00304967" w:rsidP="00E01C46">
      <w:pPr>
        <w:rPr>
          <w:b/>
          <w:sz w:val="24"/>
          <w:szCs w:val="24"/>
        </w:rPr>
      </w:pPr>
    </w:p>
    <w:p w:rsidR="00304967" w:rsidRPr="00C07136" w:rsidRDefault="00304967" w:rsidP="00E01C46">
      <w:pPr>
        <w:rPr>
          <w:b/>
          <w:sz w:val="24"/>
          <w:szCs w:val="24"/>
        </w:rPr>
      </w:pPr>
    </w:p>
    <w:p w:rsidR="00E01C46" w:rsidRPr="00C07136" w:rsidRDefault="00E01C46" w:rsidP="00E01C46">
      <w:pPr>
        <w:rPr>
          <w:b/>
          <w:sz w:val="24"/>
          <w:szCs w:val="24"/>
        </w:rPr>
      </w:pPr>
      <w:r w:rsidRPr="00C07136">
        <w:rPr>
          <w:b/>
          <w:sz w:val="24"/>
          <w:szCs w:val="24"/>
        </w:rPr>
        <w:t xml:space="preserve">Some Guidelines for Statements of Learning Objectives included on course outlines  </w:t>
      </w:r>
    </w:p>
    <w:p w:rsidR="00E01C46" w:rsidRPr="00C07136" w:rsidRDefault="00E01C46" w:rsidP="00E01C46">
      <w:pPr>
        <w:rPr>
          <w:sz w:val="24"/>
          <w:szCs w:val="24"/>
        </w:rPr>
      </w:pPr>
    </w:p>
    <w:p w:rsidR="00E01C46" w:rsidRPr="00C07136" w:rsidRDefault="00E01C46" w:rsidP="00E01C46">
      <w:pPr>
        <w:rPr>
          <w:sz w:val="24"/>
          <w:szCs w:val="24"/>
        </w:rPr>
      </w:pPr>
      <w:r w:rsidRPr="00C07136">
        <w:rPr>
          <w:sz w:val="24"/>
          <w:szCs w:val="24"/>
        </w:rPr>
        <w:t xml:space="preserve">Statements of Learning Objectives should address key concepts, terms, questions, and/or methods to be pursued in the course. </w:t>
      </w:r>
    </w:p>
    <w:p w:rsidR="00E01C46" w:rsidRPr="00C07136" w:rsidRDefault="00E01C46" w:rsidP="00E01C46">
      <w:pPr>
        <w:rPr>
          <w:sz w:val="24"/>
          <w:szCs w:val="24"/>
        </w:rPr>
      </w:pPr>
    </w:p>
    <w:p w:rsidR="00E01C46" w:rsidRPr="00C07136" w:rsidRDefault="00E01C46" w:rsidP="00E01C46">
      <w:pPr>
        <w:rPr>
          <w:sz w:val="24"/>
          <w:szCs w:val="24"/>
        </w:rPr>
      </w:pPr>
      <w:r w:rsidRPr="00C07136">
        <w:rPr>
          <w:sz w:val="24"/>
          <w:szCs w:val="24"/>
        </w:rPr>
        <w:t>They should be introduced by some variation on the following: “this course aims to help students to...” and/or “by the end of this course, students should be able to...”  Some useful verbs to consider include the following: ‘develop,’ ‘identify,’ ‘distinguish,’ ‘construct,’ ‘design,’ ‘produce,’ ‘analyze,’ ‘collect,’ ‘explain,’ ‘compile,’ ‘implement,’ ‘apply.’</w:t>
      </w:r>
    </w:p>
    <w:p w:rsidR="00E01C46" w:rsidRPr="00C07136" w:rsidRDefault="00E01C46" w:rsidP="00E01C46">
      <w:pPr>
        <w:rPr>
          <w:sz w:val="24"/>
          <w:szCs w:val="24"/>
        </w:rPr>
      </w:pPr>
    </w:p>
    <w:p w:rsidR="00E01C46" w:rsidRPr="00C07136" w:rsidRDefault="00E01C46" w:rsidP="00E01C46">
      <w:pPr>
        <w:rPr>
          <w:sz w:val="24"/>
          <w:szCs w:val="24"/>
        </w:rPr>
      </w:pPr>
      <w:r w:rsidRPr="00C07136">
        <w:rPr>
          <w:sz w:val="24"/>
          <w:szCs w:val="24"/>
        </w:rPr>
        <w:t>They will likely mix specific “content” with disciplinary and broader “cognitive” objectives. Where the objective(s) are in the nature of, for example, “problem-solving abilities,” the statement will offer some specific example of how this might be achieved.</w:t>
      </w:r>
    </w:p>
    <w:p w:rsidR="00E01C46" w:rsidRPr="00C07136" w:rsidRDefault="00E01C46" w:rsidP="00E01C46">
      <w:pPr>
        <w:rPr>
          <w:sz w:val="24"/>
          <w:szCs w:val="24"/>
        </w:rPr>
      </w:pPr>
    </w:p>
    <w:p w:rsidR="00E01C46" w:rsidRPr="00C07136" w:rsidRDefault="00E01C46" w:rsidP="00E01C46">
      <w:pPr>
        <w:rPr>
          <w:sz w:val="24"/>
          <w:szCs w:val="24"/>
        </w:rPr>
      </w:pPr>
      <w:r w:rsidRPr="00C07136">
        <w:rPr>
          <w:sz w:val="24"/>
          <w:szCs w:val="24"/>
        </w:rPr>
        <w:t xml:space="preserve">Statements of Learning Objectives may be completely course-specific, or a mixture of generic departmental/programme objectives and specific course objectives. </w:t>
      </w:r>
    </w:p>
    <w:p w:rsidR="00E01C46" w:rsidRPr="00C07136" w:rsidRDefault="00E01C46" w:rsidP="00E01C46">
      <w:pPr>
        <w:rPr>
          <w:sz w:val="24"/>
          <w:szCs w:val="24"/>
        </w:rPr>
      </w:pPr>
    </w:p>
    <w:p w:rsidR="00E01C46" w:rsidRPr="00C07136" w:rsidRDefault="00E01C46" w:rsidP="00E01C46">
      <w:pPr>
        <w:rPr>
          <w:sz w:val="24"/>
          <w:szCs w:val="24"/>
        </w:rPr>
      </w:pPr>
      <w:r w:rsidRPr="00C07136">
        <w:rPr>
          <w:sz w:val="24"/>
          <w:szCs w:val="24"/>
        </w:rPr>
        <w:t>Instructors may wish to structure Statements of Learning Objectives to state how the course fulfils some or all of the overall Learning Objectives for FASS [“this course will help students develop as critical and creative thinkers through....”]; however, other strategies for arrangement are equally acceptable.</w:t>
      </w:r>
    </w:p>
    <w:p w:rsidR="00E01C46" w:rsidRPr="00C07136" w:rsidRDefault="00E01C46" w:rsidP="00E01C46">
      <w:pPr>
        <w:rPr>
          <w:sz w:val="24"/>
          <w:szCs w:val="24"/>
        </w:rPr>
      </w:pPr>
    </w:p>
    <w:p w:rsidR="00C00CAD" w:rsidRPr="00C07136" w:rsidRDefault="00C00CAD" w:rsidP="00C00CAD">
      <w:pPr>
        <w:autoSpaceDE w:val="0"/>
        <w:autoSpaceDN w:val="0"/>
        <w:adjustRightInd w:val="0"/>
        <w:jc w:val="center"/>
        <w:rPr>
          <w:rFonts w:cs="BNLCM O+ Optima"/>
          <w:color w:val="000000"/>
          <w:sz w:val="24"/>
          <w:szCs w:val="24"/>
          <w:lang w:eastAsia="en-CA"/>
        </w:rPr>
      </w:pPr>
      <w:r w:rsidRPr="00C07136">
        <w:rPr>
          <w:sz w:val="24"/>
          <w:szCs w:val="24"/>
          <w:lang w:eastAsia="en-CA"/>
        </w:rPr>
        <w:t xml:space="preserve"> </w:t>
      </w:r>
      <w:r w:rsidRPr="00C07136">
        <w:rPr>
          <w:rFonts w:cs="BNLCM O+ Optima"/>
          <w:b/>
          <w:bCs/>
          <w:color w:val="000000"/>
          <w:sz w:val="24"/>
          <w:szCs w:val="24"/>
          <w:u w:val="single"/>
          <w:lang w:eastAsia="en-CA"/>
        </w:rPr>
        <w:t xml:space="preserve">HURON UNIVERSITY COLLEGE </w:t>
      </w:r>
    </w:p>
    <w:p w:rsidR="00C00CAD" w:rsidRPr="00C07136" w:rsidRDefault="00C00CAD" w:rsidP="00C00CAD">
      <w:pPr>
        <w:autoSpaceDE w:val="0"/>
        <w:autoSpaceDN w:val="0"/>
        <w:adjustRightInd w:val="0"/>
        <w:jc w:val="center"/>
        <w:rPr>
          <w:rFonts w:cs="BNLCM O+ Optima"/>
          <w:color w:val="000000"/>
          <w:sz w:val="24"/>
          <w:szCs w:val="24"/>
          <w:lang w:eastAsia="en-CA"/>
        </w:rPr>
      </w:pPr>
      <w:r w:rsidRPr="00C07136">
        <w:rPr>
          <w:rFonts w:cs="BNLCM O+ Optima"/>
          <w:b/>
          <w:bCs/>
          <w:color w:val="000000"/>
          <w:sz w:val="24"/>
          <w:szCs w:val="24"/>
          <w:u w:val="single"/>
          <w:lang w:eastAsia="en-CA"/>
        </w:rPr>
        <w:t xml:space="preserve">GUIDELINES ON COURSE OUTLINES </w:t>
      </w:r>
    </w:p>
    <w:p w:rsidR="00C00CAD" w:rsidRPr="00C07136" w:rsidRDefault="00C00CAD" w:rsidP="00C00CAD">
      <w:pPr>
        <w:autoSpaceDE w:val="0"/>
        <w:autoSpaceDN w:val="0"/>
        <w:adjustRightInd w:val="0"/>
        <w:rPr>
          <w:rFonts w:cs="BNLCO O+ Optima"/>
          <w:color w:val="000000"/>
          <w:sz w:val="24"/>
          <w:szCs w:val="24"/>
          <w:lang w:eastAsia="en-CA"/>
        </w:rPr>
      </w:pPr>
      <w:r w:rsidRPr="00C07136">
        <w:rPr>
          <w:rFonts w:cs="BNLCO O+ Optima"/>
          <w:color w:val="000000"/>
          <w:sz w:val="24"/>
          <w:szCs w:val="24"/>
          <w:lang w:eastAsia="en-CA"/>
        </w:rPr>
        <w:t>UWO Senate regulations regarding course outlines, and scheduling of assignments, tests and exams are found at: (</w:t>
      </w:r>
      <w:r w:rsidRPr="00C07136">
        <w:rPr>
          <w:rFonts w:cs="BNLCO O+ Optima"/>
          <w:color w:val="000000"/>
          <w:sz w:val="24"/>
          <w:szCs w:val="24"/>
          <w:u w:val="single"/>
          <w:lang w:eastAsia="en-CA"/>
        </w:rPr>
        <w:t>http://www.uwo.ca/univsec/handbook/exam/crsout.pdf</w:t>
      </w:r>
      <w:r w:rsidRPr="00C07136">
        <w:rPr>
          <w:rFonts w:cs="BNLCO O+ Optima"/>
          <w:color w:val="000000"/>
          <w:sz w:val="24"/>
          <w:szCs w:val="24"/>
          <w:lang w:eastAsia="en-CA"/>
        </w:rPr>
        <w:t xml:space="preserve">) </w:t>
      </w:r>
    </w:p>
    <w:p w:rsidR="00C00CAD" w:rsidRPr="00C07136" w:rsidRDefault="00C00CAD" w:rsidP="00C00CAD">
      <w:pPr>
        <w:autoSpaceDE w:val="0"/>
        <w:autoSpaceDN w:val="0"/>
        <w:adjustRightInd w:val="0"/>
        <w:rPr>
          <w:rFonts w:cs="BNLCO O+ Optima"/>
          <w:color w:val="000000"/>
          <w:sz w:val="24"/>
          <w:szCs w:val="24"/>
          <w:lang w:eastAsia="en-CA"/>
        </w:rPr>
      </w:pPr>
      <w:r w:rsidRPr="00C07136">
        <w:rPr>
          <w:rFonts w:cs="BNLCO O+ Optima"/>
          <w:color w:val="000000"/>
          <w:sz w:val="24"/>
          <w:szCs w:val="24"/>
          <w:lang w:eastAsia="en-CA"/>
        </w:rPr>
        <w:t xml:space="preserve">Of note, these regulations require: </w:t>
      </w:r>
    </w:p>
    <w:p w:rsidR="00C00CAD" w:rsidRDefault="00C00CAD" w:rsidP="008A2986">
      <w:pPr>
        <w:autoSpaceDE w:val="0"/>
        <w:autoSpaceDN w:val="0"/>
        <w:adjustRightInd w:val="0"/>
        <w:ind w:left="709" w:hanging="360"/>
        <w:rPr>
          <w:rFonts w:cs="BNLCO O+ Optima"/>
          <w:color w:val="000000"/>
          <w:sz w:val="24"/>
          <w:szCs w:val="24"/>
          <w:lang w:eastAsia="en-CA"/>
        </w:rPr>
      </w:pPr>
      <w:r w:rsidRPr="00C07136">
        <w:rPr>
          <w:rFonts w:cs="BNLCO O+ Optima"/>
          <w:color w:val="000000"/>
          <w:sz w:val="24"/>
          <w:szCs w:val="24"/>
          <w:lang w:eastAsia="en-CA"/>
        </w:rPr>
        <w:t xml:space="preserve">• A written outline of each course offered by the department (or faculty), containing a general description of course content. If the course is taught by more than one instructor, the name of the person responsible for the course (course coordinator) shall be included in the outline. </w:t>
      </w:r>
    </w:p>
    <w:p w:rsidR="00C07136" w:rsidRPr="00C07136" w:rsidRDefault="00C07136" w:rsidP="008A2986">
      <w:pPr>
        <w:autoSpaceDE w:val="0"/>
        <w:autoSpaceDN w:val="0"/>
        <w:adjustRightInd w:val="0"/>
        <w:ind w:left="709" w:hanging="360"/>
        <w:rPr>
          <w:rFonts w:cs="BNLCO O+ Optima"/>
          <w:color w:val="000000"/>
          <w:sz w:val="24"/>
          <w:szCs w:val="24"/>
          <w:lang w:eastAsia="en-CA"/>
        </w:rPr>
      </w:pPr>
    </w:p>
    <w:p w:rsidR="00C00CAD" w:rsidRPr="00C07136" w:rsidRDefault="00C00CAD" w:rsidP="008A2986">
      <w:pPr>
        <w:autoSpaceDE w:val="0"/>
        <w:autoSpaceDN w:val="0"/>
        <w:adjustRightInd w:val="0"/>
        <w:ind w:left="709" w:hanging="360"/>
        <w:rPr>
          <w:rFonts w:cs="BNLCO O+ Optima"/>
          <w:color w:val="000000"/>
          <w:sz w:val="24"/>
          <w:szCs w:val="24"/>
          <w:lang w:eastAsia="en-CA"/>
        </w:rPr>
      </w:pPr>
      <w:r w:rsidRPr="00C07136">
        <w:rPr>
          <w:rFonts w:cs="BNLCO O+ Optima"/>
          <w:color w:val="000000"/>
          <w:sz w:val="24"/>
          <w:szCs w:val="24"/>
          <w:lang w:eastAsia="en-CA"/>
        </w:rPr>
        <w:t xml:space="preserve">• The following statement to appear on all course outlines: </w:t>
      </w:r>
    </w:p>
    <w:p w:rsidR="00C00CAD" w:rsidRPr="00C07136" w:rsidRDefault="00C00CAD" w:rsidP="008A2986">
      <w:pPr>
        <w:autoSpaceDE w:val="0"/>
        <w:autoSpaceDN w:val="0"/>
        <w:adjustRightInd w:val="0"/>
        <w:ind w:left="709"/>
        <w:rPr>
          <w:rFonts w:cs="BNLDA A+ Optima"/>
          <w:color w:val="000000"/>
          <w:sz w:val="24"/>
          <w:szCs w:val="24"/>
          <w:lang w:eastAsia="en-CA"/>
        </w:rPr>
      </w:pPr>
      <w:r w:rsidRPr="00C07136">
        <w:rPr>
          <w:rFonts w:cs="BNLDA A+ Optima"/>
          <w:i/>
          <w:iCs/>
          <w:color w:val="000000"/>
          <w:sz w:val="24"/>
          <w:szCs w:val="24"/>
          <w:lang w:eastAsia="en-CA"/>
        </w:rPr>
        <w:t xml:space="preserve">Students are responsible for ensuring that they have successfully completed all course prerequisites. If you do not have the prerequisites for this course, and you do not have written special permission from your Dean to enroll in this course, you will be removed from this course and it will be deleted from your record. This decision may not be appealed. You will receive no adjustment to your fees in the event that you are dropped from a course for failing to have the necessary prerequisites. </w:t>
      </w:r>
    </w:p>
    <w:p w:rsidR="00C00CAD" w:rsidRPr="00C07136" w:rsidRDefault="00C00CAD" w:rsidP="008A2986">
      <w:pPr>
        <w:autoSpaceDE w:val="0"/>
        <w:autoSpaceDN w:val="0"/>
        <w:adjustRightInd w:val="0"/>
        <w:ind w:left="709"/>
        <w:rPr>
          <w:rFonts w:cs="BNLDA A+ Optima"/>
          <w:color w:val="000000"/>
          <w:sz w:val="24"/>
          <w:szCs w:val="24"/>
          <w:lang w:eastAsia="en-CA"/>
        </w:rPr>
      </w:pPr>
    </w:p>
    <w:p w:rsidR="00C07136" w:rsidRDefault="00C07136" w:rsidP="008A2986">
      <w:pPr>
        <w:autoSpaceDE w:val="0"/>
        <w:autoSpaceDN w:val="0"/>
        <w:adjustRightInd w:val="0"/>
        <w:ind w:left="709" w:hanging="720"/>
        <w:rPr>
          <w:rFonts w:cs="BNLCM O+ Optima"/>
          <w:b/>
          <w:bCs/>
          <w:color w:val="000000"/>
          <w:sz w:val="24"/>
          <w:szCs w:val="24"/>
          <w:lang w:eastAsia="en-CA"/>
        </w:rPr>
      </w:pPr>
    </w:p>
    <w:p w:rsidR="00C07136" w:rsidRDefault="00C07136" w:rsidP="008A2986">
      <w:pPr>
        <w:autoSpaceDE w:val="0"/>
        <w:autoSpaceDN w:val="0"/>
        <w:adjustRightInd w:val="0"/>
        <w:ind w:left="709" w:hanging="720"/>
        <w:rPr>
          <w:rFonts w:cs="BNLCM O+ Optima"/>
          <w:b/>
          <w:bCs/>
          <w:color w:val="000000"/>
          <w:sz w:val="24"/>
          <w:szCs w:val="24"/>
          <w:lang w:eastAsia="en-CA"/>
        </w:rPr>
      </w:pPr>
    </w:p>
    <w:p w:rsidR="00C07136" w:rsidRDefault="00C07136" w:rsidP="008A2986">
      <w:pPr>
        <w:autoSpaceDE w:val="0"/>
        <w:autoSpaceDN w:val="0"/>
        <w:adjustRightInd w:val="0"/>
        <w:ind w:left="709" w:hanging="720"/>
        <w:rPr>
          <w:rFonts w:cs="BNLCM O+ Optima"/>
          <w:b/>
          <w:bCs/>
          <w:color w:val="000000"/>
          <w:sz w:val="24"/>
          <w:szCs w:val="24"/>
          <w:lang w:eastAsia="en-CA"/>
        </w:rPr>
      </w:pPr>
    </w:p>
    <w:p w:rsidR="00C00CAD" w:rsidRDefault="00C00CAD" w:rsidP="008A2986">
      <w:pPr>
        <w:autoSpaceDE w:val="0"/>
        <w:autoSpaceDN w:val="0"/>
        <w:adjustRightInd w:val="0"/>
        <w:ind w:left="709" w:hanging="720"/>
        <w:rPr>
          <w:rFonts w:cs="BNLCM O+ Optima"/>
          <w:b/>
          <w:bCs/>
          <w:color w:val="000000"/>
          <w:sz w:val="24"/>
          <w:szCs w:val="24"/>
          <w:lang w:eastAsia="en-CA"/>
        </w:rPr>
      </w:pPr>
      <w:r w:rsidRPr="00C07136">
        <w:rPr>
          <w:rFonts w:cs="BNLCM O+ Optima"/>
          <w:b/>
          <w:bCs/>
          <w:color w:val="000000"/>
          <w:sz w:val="24"/>
          <w:szCs w:val="24"/>
          <w:lang w:eastAsia="en-CA"/>
        </w:rPr>
        <w:t xml:space="preserve">Note: The policy of the University is that, when a course instructor wishes to change the evaluation procedure, as outlined in his or her course outline at the beginning of the year, prior approval must be obtained from the Dean of the faculty concerned. </w:t>
      </w:r>
    </w:p>
    <w:p w:rsidR="00C07136" w:rsidRPr="00C07136" w:rsidRDefault="00C07136" w:rsidP="008A2986">
      <w:pPr>
        <w:autoSpaceDE w:val="0"/>
        <w:autoSpaceDN w:val="0"/>
        <w:adjustRightInd w:val="0"/>
        <w:ind w:left="709" w:hanging="720"/>
        <w:rPr>
          <w:rFonts w:cs="BNLCM O+ Optima"/>
          <w:color w:val="000000"/>
          <w:sz w:val="24"/>
          <w:szCs w:val="24"/>
          <w:lang w:eastAsia="en-CA"/>
        </w:rPr>
      </w:pPr>
    </w:p>
    <w:p w:rsidR="00C00CAD" w:rsidRPr="00C07136" w:rsidRDefault="00C00CAD" w:rsidP="008A2986">
      <w:pPr>
        <w:autoSpaceDE w:val="0"/>
        <w:autoSpaceDN w:val="0"/>
        <w:adjustRightInd w:val="0"/>
        <w:ind w:left="709" w:hanging="360"/>
        <w:rPr>
          <w:rFonts w:cs="BNLCO O+ Optima"/>
          <w:color w:val="000000"/>
          <w:sz w:val="24"/>
          <w:szCs w:val="24"/>
          <w:lang w:eastAsia="en-CA"/>
        </w:rPr>
      </w:pPr>
      <w:r w:rsidRPr="00C07136">
        <w:rPr>
          <w:rFonts w:cs="BNLCM O+ Optima"/>
          <w:color w:val="000000"/>
          <w:sz w:val="24"/>
          <w:szCs w:val="24"/>
          <w:lang w:eastAsia="en-CA"/>
        </w:rPr>
        <w:t xml:space="preserve">• </w:t>
      </w:r>
      <w:r w:rsidRPr="00C07136">
        <w:rPr>
          <w:rFonts w:cs="BNLCO O+ Optima"/>
          <w:color w:val="000000"/>
          <w:sz w:val="24"/>
          <w:szCs w:val="24"/>
          <w:lang w:eastAsia="en-CA"/>
        </w:rPr>
        <w:t xml:space="preserve">At Huron University College, FASS policy requires the following statement on plagiarism to appear on all course outlines: </w:t>
      </w:r>
    </w:p>
    <w:p w:rsidR="00C00CAD" w:rsidRDefault="00C00CAD" w:rsidP="008A2986">
      <w:pPr>
        <w:autoSpaceDE w:val="0"/>
        <w:autoSpaceDN w:val="0"/>
        <w:adjustRightInd w:val="0"/>
        <w:ind w:left="709"/>
        <w:rPr>
          <w:rFonts w:cs="BNLCM O+ Optima"/>
          <w:b/>
          <w:bCs/>
          <w:color w:val="000000"/>
          <w:sz w:val="24"/>
          <w:szCs w:val="24"/>
          <w:u w:val="single"/>
          <w:lang w:eastAsia="en-CA"/>
        </w:rPr>
      </w:pPr>
      <w:r w:rsidRPr="00C07136">
        <w:rPr>
          <w:rFonts w:cs="BNLCM O+ Optima"/>
          <w:b/>
          <w:bCs/>
          <w:color w:val="000000"/>
          <w:sz w:val="24"/>
          <w:szCs w:val="24"/>
          <w:u w:val="single"/>
          <w:lang w:eastAsia="en-CA"/>
        </w:rPr>
        <w:t xml:space="preserve">Plagiarism </w:t>
      </w:r>
      <w:r w:rsidRPr="00C07136">
        <w:rPr>
          <w:rFonts w:cs="BNLCM O+ Optima"/>
          <w:b/>
          <w:bCs/>
          <w:color w:val="000000"/>
          <w:sz w:val="24"/>
          <w:szCs w:val="24"/>
          <w:lang w:eastAsia="en-CA"/>
        </w:rPr>
        <w:t xml:space="preserve">is an academic offense and will be treated as such. Students who are in doubt as to the nature of this offence should consult their instructor, Department Chair, or Dean’s Office, </w:t>
      </w:r>
      <w:r w:rsidRPr="00C07136">
        <w:rPr>
          <w:rFonts w:cs="Arial"/>
          <w:b/>
          <w:bCs/>
          <w:color w:val="000000"/>
          <w:sz w:val="24"/>
          <w:szCs w:val="24"/>
          <w:lang w:eastAsia="en-CA"/>
        </w:rPr>
        <w:t xml:space="preserve">as well as the Huron University College Statement on Plagiarism, available at the Reference Desk in the Huron University College Library and at www.huronuc.on.ca~. </w:t>
      </w:r>
      <w:r w:rsidRPr="00C07136">
        <w:rPr>
          <w:rFonts w:cs="BNLCM O+ Optima"/>
          <w:b/>
          <w:bCs/>
          <w:color w:val="000000"/>
          <w:sz w:val="24"/>
          <w:szCs w:val="24"/>
          <w:lang w:eastAsia="en-CA"/>
        </w:rPr>
        <w:t xml:space="preserve">In addition, students may seek guidance from a variety of current style manuals available at the Reference Desk in the Huron University College Library. Information about these resources can be found at </w:t>
      </w:r>
      <w:hyperlink r:id="rId5" w:history="1">
        <w:r w:rsidR="00C07136" w:rsidRPr="00FF0C75">
          <w:rPr>
            <w:rStyle w:val="Hyperlink"/>
            <w:b/>
            <w:bCs/>
            <w:sz w:val="24"/>
            <w:szCs w:val="24"/>
            <w:lang w:eastAsia="en-CA"/>
          </w:rPr>
          <w:t>www.huronuc.on.ca/library&amp;computing~styleguides</w:t>
        </w:r>
      </w:hyperlink>
      <w:r w:rsidRPr="00C07136">
        <w:rPr>
          <w:rFonts w:cs="BNLCM O+ Optima"/>
          <w:b/>
          <w:bCs/>
          <w:color w:val="000000"/>
          <w:sz w:val="24"/>
          <w:szCs w:val="24"/>
          <w:u w:val="single"/>
          <w:lang w:eastAsia="en-CA"/>
        </w:rPr>
        <w:t xml:space="preserve"> </w:t>
      </w:r>
    </w:p>
    <w:p w:rsidR="00C07136" w:rsidRPr="00C07136" w:rsidRDefault="00C07136" w:rsidP="008A2986">
      <w:pPr>
        <w:autoSpaceDE w:val="0"/>
        <w:autoSpaceDN w:val="0"/>
        <w:adjustRightInd w:val="0"/>
        <w:ind w:left="709"/>
        <w:rPr>
          <w:rFonts w:cs="BNLCM O+ Optima"/>
          <w:color w:val="000000"/>
          <w:sz w:val="24"/>
          <w:szCs w:val="24"/>
          <w:lang w:eastAsia="en-CA"/>
        </w:rPr>
      </w:pPr>
    </w:p>
    <w:p w:rsidR="00C00CAD" w:rsidRPr="00C07136" w:rsidRDefault="00C00CAD" w:rsidP="008A2986">
      <w:pPr>
        <w:autoSpaceDE w:val="0"/>
        <w:autoSpaceDN w:val="0"/>
        <w:adjustRightInd w:val="0"/>
        <w:ind w:left="709" w:hanging="360"/>
        <w:rPr>
          <w:rFonts w:cs="BNLCO O+ Optima"/>
          <w:color w:val="000000"/>
          <w:sz w:val="24"/>
          <w:szCs w:val="24"/>
          <w:lang w:eastAsia="en-CA"/>
        </w:rPr>
      </w:pPr>
      <w:r w:rsidRPr="00C07136">
        <w:rPr>
          <w:rFonts w:cs="BNLCM O+ Optima"/>
          <w:color w:val="000000"/>
          <w:sz w:val="24"/>
          <w:szCs w:val="24"/>
          <w:lang w:eastAsia="en-CA"/>
        </w:rPr>
        <w:t xml:space="preserve">• </w:t>
      </w:r>
      <w:r w:rsidRPr="00C07136">
        <w:rPr>
          <w:rFonts w:cs="BNLCO O+ Optima"/>
          <w:color w:val="000000"/>
          <w:sz w:val="24"/>
          <w:szCs w:val="24"/>
          <w:lang w:eastAsia="en-CA"/>
        </w:rPr>
        <w:t xml:space="preserve">If the instructor plans to use plagiarism detection software (e.g., Turnitin.com) the following statement must appear on the course outline: </w:t>
      </w:r>
    </w:p>
    <w:p w:rsidR="00C87F3F" w:rsidRPr="00C07136" w:rsidRDefault="00C00CAD" w:rsidP="008A2986">
      <w:pPr>
        <w:autoSpaceDE w:val="0"/>
        <w:autoSpaceDN w:val="0"/>
        <w:adjustRightInd w:val="0"/>
        <w:ind w:left="709"/>
        <w:rPr>
          <w:rFonts w:cs="Arial"/>
          <w:color w:val="000000"/>
          <w:sz w:val="24"/>
          <w:szCs w:val="24"/>
          <w:lang w:eastAsia="en-CA"/>
        </w:rPr>
      </w:pPr>
      <w:r w:rsidRPr="00C07136">
        <w:rPr>
          <w:rFonts w:cs="Arial"/>
          <w:b/>
          <w:bCs/>
          <w:color w:val="000000"/>
          <w:sz w:val="24"/>
          <w:szCs w:val="24"/>
          <w:lang w:eastAsia="en-CA"/>
        </w:rPr>
        <w:t xml:space="preserve">Plagiarism detection software may be used in this course. Students may be required to submit their work in electronic form. </w:t>
      </w:r>
    </w:p>
    <w:sectPr w:rsidR="00C87F3F" w:rsidRPr="00C07136" w:rsidSect="003117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NLCM O+ Optima">
    <w:altName w:val="Optima"/>
    <w:panose1 w:val="020B0604020202020204"/>
    <w:charset w:val="00"/>
    <w:family w:val="swiss"/>
    <w:notTrueType/>
    <w:pitch w:val="default"/>
    <w:sig w:usb0="00000003" w:usb1="00000000" w:usb2="00000000" w:usb3="00000000" w:csb0="00000001" w:csb1="00000000"/>
  </w:font>
  <w:font w:name="BNLCO O+ Optima">
    <w:altName w:val="Optima"/>
    <w:panose1 w:val="020B0604020202020204"/>
    <w:charset w:val="00"/>
    <w:family w:val="swiss"/>
    <w:notTrueType/>
    <w:pitch w:val="default"/>
    <w:sig w:usb0="00000003" w:usb1="00000000" w:usb2="00000000" w:usb3="00000000" w:csb0="00000001" w:csb1="00000000"/>
  </w:font>
  <w:font w:name="BNLDA A+ Optima">
    <w:altName w:val="Optima"/>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46"/>
    <w:rsid w:val="00035727"/>
    <w:rsid w:val="000E39C4"/>
    <w:rsid w:val="001C04F2"/>
    <w:rsid w:val="001C48C0"/>
    <w:rsid w:val="001F26E3"/>
    <w:rsid w:val="00227EE6"/>
    <w:rsid w:val="00245427"/>
    <w:rsid w:val="002464F2"/>
    <w:rsid w:val="002579E1"/>
    <w:rsid w:val="00274289"/>
    <w:rsid w:val="002C0FEF"/>
    <w:rsid w:val="002C6119"/>
    <w:rsid w:val="002D47BD"/>
    <w:rsid w:val="002E2EEE"/>
    <w:rsid w:val="00304967"/>
    <w:rsid w:val="0031179C"/>
    <w:rsid w:val="003868EC"/>
    <w:rsid w:val="004134D6"/>
    <w:rsid w:val="0045428B"/>
    <w:rsid w:val="00493EA9"/>
    <w:rsid w:val="004C0EEF"/>
    <w:rsid w:val="00504B67"/>
    <w:rsid w:val="00511348"/>
    <w:rsid w:val="00594BE3"/>
    <w:rsid w:val="005A128E"/>
    <w:rsid w:val="005C201D"/>
    <w:rsid w:val="005F3E6D"/>
    <w:rsid w:val="00611A85"/>
    <w:rsid w:val="0065582F"/>
    <w:rsid w:val="006D74DC"/>
    <w:rsid w:val="007034EB"/>
    <w:rsid w:val="00717840"/>
    <w:rsid w:val="00734EC2"/>
    <w:rsid w:val="007533D1"/>
    <w:rsid w:val="007D3780"/>
    <w:rsid w:val="0080003B"/>
    <w:rsid w:val="008178C3"/>
    <w:rsid w:val="00890BB1"/>
    <w:rsid w:val="008A2986"/>
    <w:rsid w:val="008B01C5"/>
    <w:rsid w:val="008C6DB6"/>
    <w:rsid w:val="008D5A15"/>
    <w:rsid w:val="00903EE7"/>
    <w:rsid w:val="00920E70"/>
    <w:rsid w:val="009325E8"/>
    <w:rsid w:val="00934910"/>
    <w:rsid w:val="00961B1C"/>
    <w:rsid w:val="009D0BAD"/>
    <w:rsid w:val="009E0E0B"/>
    <w:rsid w:val="00A1059E"/>
    <w:rsid w:val="00A4483C"/>
    <w:rsid w:val="00A66462"/>
    <w:rsid w:val="00AC5852"/>
    <w:rsid w:val="00B77A8C"/>
    <w:rsid w:val="00B91D2A"/>
    <w:rsid w:val="00BA52FE"/>
    <w:rsid w:val="00BA73F5"/>
    <w:rsid w:val="00BF5301"/>
    <w:rsid w:val="00C00CAD"/>
    <w:rsid w:val="00C056AE"/>
    <w:rsid w:val="00C07136"/>
    <w:rsid w:val="00C17488"/>
    <w:rsid w:val="00C709D5"/>
    <w:rsid w:val="00C87F3F"/>
    <w:rsid w:val="00CB4722"/>
    <w:rsid w:val="00CB5DBB"/>
    <w:rsid w:val="00CE6CC1"/>
    <w:rsid w:val="00D244B7"/>
    <w:rsid w:val="00DA3EC9"/>
    <w:rsid w:val="00DB2CEE"/>
    <w:rsid w:val="00DF58CA"/>
    <w:rsid w:val="00E01C46"/>
    <w:rsid w:val="00E31ADB"/>
    <w:rsid w:val="00E41987"/>
    <w:rsid w:val="00E56A89"/>
    <w:rsid w:val="00E75871"/>
    <w:rsid w:val="00E83771"/>
    <w:rsid w:val="00EC1BCD"/>
    <w:rsid w:val="00EC63F9"/>
    <w:rsid w:val="00EE0945"/>
    <w:rsid w:val="00F54936"/>
    <w:rsid w:val="00F71C50"/>
    <w:rsid w:val="00FC71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138FD"/>
  <w15:chartTrackingRefBased/>
  <w15:docId w15:val="{D461FE55-6758-FD47-9CE8-59B75010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C4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CAD"/>
    <w:pPr>
      <w:autoSpaceDE w:val="0"/>
      <w:autoSpaceDN w:val="0"/>
      <w:adjustRightInd w:val="0"/>
    </w:pPr>
    <w:rPr>
      <w:rFonts w:ascii="BNLCM O+ Optima" w:hAnsi="BNLCM O+ Optima" w:cs="BNLCM O+ Optima"/>
      <w:color w:val="000000"/>
      <w:sz w:val="24"/>
      <w:szCs w:val="24"/>
      <w:lang w:eastAsia="en-CA"/>
    </w:rPr>
  </w:style>
  <w:style w:type="paragraph" w:styleId="Title">
    <w:name w:val="Title"/>
    <w:basedOn w:val="Default"/>
    <w:next w:val="Default"/>
    <w:link w:val="TitleChar"/>
    <w:uiPriority w:val="99"/>
    <w:qFormat/>
    <w:rsid w:val="00C00CAD"/>
    <w:rPr>
      <w:rFonts w:cs="Times New Roman"/>
      <w:color w:val="auto"/>
    </w:rPr>
  </w:style>
  <w:style w:type="character" w:customStyle="1" w:styleId="TitleChar">
    <w:name w:val="Title Char"/>
    <w:link w:val="Title"/>
    <w:uiPriority w:val="99"/>
    <w:rsid w:val="00C00CAD"/>
    <w:rPr>
      <w:rFonts w:ascii="BNLCM O+ Optima" w:hAnsi="BNLCM O+ Optima"/>
      <w:sz w:val="24"/>
      <w:szCs w:val="24"/>
    </w:rPr>
  </w:style>
  <w:style w:type="character" w:styleId="Hyperlink">
    <w:name w:val="Hyperlink"/>
    <w:uiPriority w:val="99"/>
    <w:rsid w:val="00C00CAD"/>
    <w:rPr>
      <w:rFonts w:cs="BNLCM O+ Optima"/>
      <w:color w:val="000000"/>
    </w:rPr>
  </w:style>
  <w:style w:type="paragraph" w:styleId="BodyTextIndent2">
    <w:name w:val="Body Text Indent 2"/>
    <w:basedOn w:val="Default"/>
    <w:next w:val="Default"/>
    <w:link w:val="BodyTextIndent2Char"/>
    <w:uiPriority w:val="99"/>
    <w:rsid w:val="00C00CAD"/>
    <w:rPr>
      <w:rFonts w:cs="Times New Roman"/>
      <w:color w:val="auto"/>
    </w:rPr>
  </w:style>
  <w:style w:type="character" w:customStyle="1" w:styleId="BodyTextIndent2Char">
    <w:name w:val="Body Text Indent 2 Char"/>
    <w:link w:val="BodyTextIndent2"/>
    <w:uiPriority w:val="99"/>
    <w:rsid w:val="00C00CAD"/>
    <w:rPr>
      <w:rFonts w:ascii="BNLCM O+ Optima" w:hAnsi="BNLCM O+ Optima"/>
      <w:sz w:val="24"/>
      <w:szCs w:val="24"/>
    </w:rPr>
  </w:style>
  <w:style w:type="paragraph" w:styleId="BodyTextIndent">
    <w:name w:val="Body Text Indent"/>
    <w:basedOn w:val="Default"/>
    <w:next w:val="Default"/>
    <w:link w:val="BodyTextIndentChar"/>
    <w:uiPriority w:val="99"/>
    <w:rsid w:val="00C00CAD"/>
    <w:rPr>
      <w:rFonts w:cs="Times New Roman"/>
      <w:color w:val="auto"/>
    </w:rPr>
  </w:style>
  <w:style w:type="character" w:customStyle="1" w:styleId="BodyTextIndentChar">
    <w:name w:val="Body Text Indent Char"/>
    <w:link w:val="BodyTextIndent"/>
    <w:uiPriority w:val="99"/>
    <w:rsid w:val="00C00CAD"/>
    <w:rPr>
      <w:rFonts w:ascii="BNLCM O+ Optima" w:hAnsi="BNLCM O+ Opti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uronuc.on.ca/library&amp;computing~styleguides"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Huron UC</Company>
  <LinksUpToDate>false</LinksUpToDate>
  <CharactersWithSpaces>4731</CharactersWithSpaces>
  <SharedDoc>false</SharedDoc>
  <HLinks>
    <vt:vector size="6" baseType="variant">
      <vt:variant>
        <vt:i4>7471220</vt:i4>
      </vt:variant>
      <vt:variant>
        <vt:i4>0</vt:i4>
      </vt:variant>
      <vt:variant>
        <vt:i4>0</vt:i4>
      </vt:variant>
      <vt:variant>
        <vt:i4>5</vt:i4>
      </vt:variant>
      <vt:variant>
        <vt:lpwstr>http://www.huronuc.on.ca/library&amp;computing~styleguides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mblagrav</dc:creator>
  <cp:keywords/>
  <cp:lastModifiedBy>Melissa March</cp:lastModifiedBy>
  <cp:revision>2</cp:revision>
  <dcterms:created xsi:type="dcterms:W3CDTF">2019-07-19T18:55:00Z</dcterms:created>
  <dcterms:modified xsi:type="dcterms:W3CDTF">2019-07-19T18:55:00Z</dcterms:modified>
</cp:coreProperties>
</file>