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8D71" w14:textId="6366DB7E" w:rsidR="00395A30" w:rsidRPr="00C16458" w:rsidRDefault="00EF47FA" w:rsidP="00310041">
      <w:pPr>
        <w:pStyle w:val="paragraph"/>
        <w:tabs>
          <w:tab w:val="center" w:pos="1984"/>
        </w:tabs>
        <w:spacing w:before="0" w:beforeAutospacing="0" w:after="0" w:afterAutospacing="0"/>
        <w:jc w:val="center"/>
        <w:textAlignment w:val="baseline"/>
        <w:rPr>
          <w:rStyle w:val="normaltextrun"/>
          <w:rFonts w:asciiTheme="minorHAnsi" w:hAnsiTheme="minorHAnsi" w:cstheme="minorHAnsi"/>
          <w:b/>
          <w:bCs/>
        </w:rPr>
      </w:pPr>
      <w:r w:rsidRPr="00EF47FA">
        <w:rPr>
          <w:rFonts w:cstheme="minorHAnsi"/>
          <w:noProof/>
        </w:rPr>
        <w:drawing>
          <wp:inline distT="0" distB="0" distL="0" distR="0" wp14:anchorId="79C6B492" wp14:editId="20343DE0">
            <wp:extent cx="2873403" cy="899160"/>
            <wp:effectExtent l="0" t="0" r="3175" b="0"/>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875794" cy="899908"/>
                    </a:xfrm>
                    <a:prstGeom prst="rect">
                      <a:avLst/>
                    </a:prstGeom>
                  </pic:spPr>
                </pic:pic>
              </a:graphicData>
            </a:graphic>
          </wp:inline>
        </w:drawing>
      </w:r>
      <w:r w:rsidR="00395A30" w:rsidRPr="00C16458">
        <w:rPr>
          <w:rStyle w:val="normaltextrun"/>
          <w:rFonts w:asciiTheme="minorHAnsi" w:hAnsiTheme="minorHAnsi" w:cstheme="minorHAnsi"/>
          <w:b/>
          <w:bCs/>
        </w:rPr>
        <w:br w:type="textWrapping" w:clear="all"/>
      </w:r>
    </w:p>
    <w:p w14:paraId="7E646883" w14:textId="77777777" w:rsidR="00542B52" w:rsidRPr="00C16458" w:rsidRDefault="00542B52" w:rsidP="00542B52">
      <w:pPr>
        <w:pStyle w:val="paragraph"/>
        <w:spacing w:before="0" w:beforeAutospacing="0" w:after="0" w:afterAutospacing="0"/>
        <w:textAlignment w:val="baseline"/>
        <w:rPr>
          <w:rStyle w:val="normaltextrun"/>
          <w:rFonts w:asciiTheme="minorHAnsi" w:hAnsiTheme="minorHAnsi" w:cstheme="minorHAnsi"/>
          <w:b/>
          <w:bCs/>
        </w:rPr>
      </w:pPr>
    </w:p>
    <w:p w14:paraId="2136C293" w14:textId="4A8E7500" w:rsidR="00D852E7" w:rsidRPr="00BD3167" w:rsidRDefault="00BD3167" w:rsidP="00DD6FAA">
      <w:pPr>
        <w:pStyle w:val="paragraph"/>
        <w:spacing w:before="0" w:beforeAutospacing="0" w:after="0" w:afterAutospacing="0"/>
        <w:jc w:val="center"/>
        <w:textAlignment w:val="baseline"/>
        <w:rPr>
          <w:rStyle w:val="normaltextrun"/>
          <w:b/>
          <w:bCs/>
          <w:sz w:val="36"/>
          <w:szCs w:val="36"/>
        </w:rPr>
      </w:pPr>
      <w:r w:rsidRPr="00BD3167">
        <w:rPr>
          <w:rStyle w:val="normaltextrun"/>
          <w:b/>
          <w:bCs/>
          <w:sz w:val="36"/>
          <w:szCs w:val="36"/>
        </w:rPr>
        <w:t>Winter/Spring</w:t>
      </w:r>
      <w:r w:rsidR="00DD6FAA" w:rsidRPr="00BD3167">
        <w:rPr>
          <w:rStyle w:val="normaltextrun"/>
          <w:b/>
          <w:bCs/>
          <w:sz w:val="36"/>
          <w:szCs w:val="36"/>
        </w:rPr>
        <w:t xml:space="preserve"> Term 202</w:t>
      </w:r>
      <w:r w:rsidRPr="00BD3167">
        <w:rPr>
          <w:rStyle w:val="normaltextrun"/>
          <w:b/>
          <w:bCs/>
          <w:sz w:val="36"/>
          <w:szCs w:val="36"/>
        </w:rPr>
        <w:t>3</w:t>
      </w:r>
    </w:p>
    <w:p w14:paraId="72DECCDC" w14:textId="24CC93C3" w:rsidR="00747A22" w:rsidRPr="00BD3167" w:rsidRDefault="00BD3167" w:rsidP="00DD6FAA">
      <w:pPr>
        <w:pStyle w:val="paragraph"/>
        <w:spacing w:before="0" w:beforeAutospacing="0" w:after="0" w:afterAutospacing="0"/>
        <w:jc w:val="center"/>
        <w:textAlignment w:val="baseline"/>
        <w:rPr>
          <w:rStyle w:val="normaltextrun"/>
          <w:b/>
          <w:bCs/>
          <w:sz w:val="36"/>
          <w:szCs w:val="36"/>
        </w:rPr>
      </w:pPr>
      <w:r w:rsidRPr="00BD3167">
        <w:rPr>
          <w:rStyle w:val="normaltextrun"/>
          <w:b/>
          <w:bCs/>
          <w:sz w:val="36"/>
          <w:szCs w:val="36"/>
        </w:rPr>
        <w:t>Sacred Texts 150</w:t>
      </w:r>
      <w:r w:rsidR="00773713" w:rsidRPr="00BD3167">
        <w:rPr>
          <w:rStyle w:val="normaltextrun"/>
          <w:b/>
          <w:bCs/>
          <w:sz w:val="36"/>
          <w:szCs w:val="36"/>
        </w:rPr>
        <w:t xml:space="preserve"> Course Syllabus</w:t>
      </w:r>
    </w:p>
    <w:p w14:paraId="574D5B2F" w14:textId="22D9ADAB" w:rsidR="00BD3167" w:rsidRPr="00BD3167" w:rsidRDefault="00BD3167" w:rsidP="00DD6FAA">
      <w:pPr>
        <w:pStyle w:val="paragraph"/>
        <w:spacing w:before="0" w:beforeAutospacing="0" w:after="0" w:afterAutospacing="0"/>
        <w:jc w:val="center"/>
        <w:textAlignment w:val="baseline"/>
        <w:rPr>
          <w:rStyle w:val="normaltextrun"/>
          <w:b/>
          <w:bCs/>
          <w:sz w:val="36"/>
          <w:szCs w:val="36"/>
        </w:rPr>
      </w:pPr>
      <w:r w:rsidRPr="00BD3167">
        <w:rPr>
          <w:rStyle w:val="normaltextrun"/>
          <w:b/>
          <w:bCs/>
          <w:sz w:val="36"/>
          <w:szCs w:val="36"/>
        </w:rPr>
        <w:t>In the Beginning:</w:t>
      </w:r>
    </w:p>
    <w:p w14:paraId="4F197160" w14:textId="7B051414" w:rsidR="00773713" w:rsidRPr="00BD3167" w:rsidRDefault="00BD3167" w:rsidP="00DD6FAA">
      <w:pPr>
        <w:pStyle w:val="paragraph"/>
        <w:pBdr>
          <w:bottom w:val="single" w:sz="6" w:space="1" w:color="auto"/>
        </w:pBdr>
        <w:spacing w:before="0" w:beforeAutospacing="0" w:after="0" w:afterAutospacing="0"/>
        <w:jc w:val="center"/>
        <w:textAlignment w:val="baseline"/>
        <w:rPr>
          <w:rStyle w:val="normaltextrun"/>
          <w:b/>
          <w:bCs/>
          <w:sz w:val="28"/>
          <w:szCs w:val="28"/>
        </w:rPr>
      </w:pPr>
      <w:r w:rsidRPr="00BD3167">
        <w:rPr>
          <w:rStyle w:val="normaltextrun"/>
          <w:b/>
          <w:bCs/>
          <w:sz w:val="28"/>
          <w:szCs w:val="28"/>
        </w:rPr>
        <w:t>Classic Christian and Jewish Pathways to Understanding the Book of Genesis</w:t>
      </w:r>
    </w:p>
    <w:p w14:paraId="7DC5C8AE" w14:textId="77777777" w:rsidR="00DD6FAA" w:rsidRPr="00BD3167" w:rsidRDefault="00DD6FAA" w:rsidP="00DD6FAA">
      <w:pPr>
        <w:pStyle w:val="paragraph"/>
        <w:pBdr>
          <w:bottom w:val="single" w:sz="6" w:space="1" w:color="auto"/>
        </w:pBdr>
        <w:spacing w:before="0" w:beforeAutospacing="0" w:after="0" w:afterAutospacing="0"/>
        <w:jc w:val="center"/>
        <w:textAlignment w:val="baseline"/>
        <w:rPr>
          <w:rStyle w:val="normaltextrun"/>
          <w:b/>
          <w:bCs/>
          <w:sz w:val="28"/>
          <w:szCs w:val="28"/>
        </w:rPr>
      </w:pPr>
    </w:p>
    <w:p w14:paraId="71096896" w14:textId="10FE2507" w:rsidR="00773713" w:rsidRPr="00BD3167" w:rsidRDefault="00773713" w:rsidP="00773713">
      <w:pPr>
        <w:pStyle w:val="paragraph"/>
        <w:spacing w:before="0" w:beforeAutospacing="0" w:after="0" w:afterAutospacing="0"/>
        <w:textAlignment w:val="baseline"/>
        <w:rPr>
          <w:rStyle w:val="normaltextrun"/>
          <w:b/>
          <w:bCs/>
          <w:sz w:val="28"/>
          <w:szCs w:val="28"/>
        </w:rPr>
      </w:pPr>
    </w:p>
    <w:p w14:paraId="160BD6A5" w14:textId="2E5921D6" w:rsidR="009F1513" w:rsidRPr="00BD3167" w:rsidRDefault="009F1513" w:rsidP="00236829">
      <w:pPr>
        <w:pStyle w:val="paragraph"/>
        <w:spacing w:before="0" w:beforeAutospacing="0" w:after="0" w:afterAutospacing="0"/>
        <w:textAlignment w:val="baseline"/>
        <w:rPr>
          <w:rStyle w:val="normaltextrun"/>
          <w:b/>
          <w:bCs/>
          <w:sz w:val="28"/>
          <w:szCs w:val="28"/>
        </w:rPr>
      </w:pPr>
      <w:r w:rsidRPr="00BD3167">
        <w:rPr>
          <w:rStyle w:val="normaltextrun"/>
          <w:b/>
          <w:bCs/>
          <w:sz w:val="28"/>
          <w:szCs w:val="28"/>
        </w:rPr>
        <w:t>Huron University College Land Acknowledgment</w:t>
      </w:r>
    </w:p>
    <w:p w14:paraId="2C73EDD4" w14:textId="7677A4BF" w:rsidR="009F1513" w:rsidRPr="00BD3167" w:rsidRDefault="009F1513" w:rsidP="00236829">
      <w:pPr>
        <w:pStyle w:val="paragraph"/>
        <w:spacing w:before="0" w:beforeAutospacing="0" w:after="0" w:afterAutospacing="0"/>
        <w:textAlignment w:val="baseline"/>
        <w:rPr>
          <w:rStyle w:val="normaltextrun"/>
          <w:b/>
          <w:bCs/>
          <w:sz w:val="28"/>
          <w:szCs w:val="28"/>
        </w:rPr>
      </w:pPr>
    </w:p>
    <w:p w14:paraId="66F81F35" w14:textId="331C9785" w:rsidR="009F1513" w:rsidRPr="00BD3167" w:rsidRDefault="009F1513" w:rsidP="00236829">
      <w:pPr>
        <w:pStyle w:val="paragraph"/>
        <w:spacing w:before="0" w:beforeAutospacing="0" w:after="0" w:afterAutospacing="0"/>
        <w:textAlignment w:val="baseline"/>
        <w:rPr>
          <w:rStyle w:val="normaltextrun"/>
          <w:b/>
          <w:bCs/>
          <w:color w:val="000000" w:themeColor="text1"/>
        </w:rPr>
      </w:pPr>
      <w:r w:rsidRPr="00BD3167">
        <w:rPr>
          <w:color w:val="000000" w:themeColor="text1"/>
          <w:bdr w:val="none" w:sz="0" w:space="0" w:color="auto" w:frame="1"/>
          <w:shd w:val="clear" w:color="auto" w:fill="FFFFFF"/>
        </w:rPr>
        <w:t>Huron is situated on the traditional lands of the Anishinaabeg, Haudenosaunee, Attawandaron, and Lenape peoples, whose sharing and stewardship of the land has been governed by the Dish with One Spoon treaty since time immemorial. We are guided by this treaty in the spirit of peace, friendship, and respect. Huron University College acknowledges its past role in perpetuating colonial and exclusionary relations. Because religious and ecclesial institutions were instrumental in such relations, we consider it our particular responsibility as a Faculty of Theology to work towards justice and reconciliation.</w:t>
      </w:r>
    </w:p>
    <w:p w14:paraId="3B914087" w14:textId="77777777" w:rsidR="009F1513" w:rsidRPr="00BD3167" w:rsidRDefault="009F1513" w:rsidP="00236829">
      <w:pPr>
        <w:pStyle w:val="paragraph"/>
        <w:spacing w:before="0" w:beforeAutospacing="0" w:after="0" w:afterAutospacing="0"/>
        <w:textAlignment w:val="baseline"/>
        <w:rPr>
          <w:rStyle w:val="normaltextrun"/>
          <w:b/>
          <w:bCs/>
          <w:color w:val="000000" w:themeColor="text1"/>
        </w:rPr>
      </w:pPr>
    </w:p>
    <w:p w14:paraId="3FB67D64" w14:textId="6338C50F" w:rsidR="00DD6FAA" w:rsidRPr="00BD3167" w:rsidRDefault="00236829" w:rsidP="00236829">
      <w:pPr>
        <w:pStyle w:val="paragraph"/>
        <w:spacing w:before="0" w:beforeAutospacing="0" w:after="0" w:afterAutospacing="0"/>
        <w:textAlignment w:val="baseline"/>
        <w:rPr>
          <w:rStyle w:val="normaltextrun"/>
        </w:rPr>
      </w:pPr>
      <w:r w:rsidRPr="00BD3167">
        <w:rPr>
          <w:rStyle w:val="normaltextrun"/>
          <w:b/>
          <w:bCs/>
          <w:sz w:val="28"/>
          <w:szCs w:val="28"/>
        </w:rPr>
        <w:t>C</w:t>
      </w:r>
      <w:r w:rsidR="00DD6FAA" w:rsidRPr="00BD3167">
        <w:rPr>
          <w:rStyle w:val="normaltextrun"/>
          <w:b/>
          <w:bCs/>
          <w:sz w:val="28"/>
          <w:szCs w:val="28"/>
        </w:rPr>
        <w:t>ourse Dates</w:t>
      </w:r>
      <w:r w:rsidRPr="00BD3167">
        <w:rPr>
          <w:rStyle w:val="normaltextrun"/>
          <w:b/>
          <w:bCs/>
          <w:sz w:val="28"/>
          <w:szCs w:val="28"/>
        </w:rPr>
        <w:t>:</w:t>
      </w:r>
      <w:r w:rsidRPr="00BD3167">
        <w:rPr>
          <w:rStyle w:val="normaltextrun"/>
          <w:sz w:val="28"/>
          <w:szCs w:val="28"/>
        </w:rPr>
        <w:t xml:space="preserve"> </w:t>
      </w:r>
      <w:r w:rsidR="00DD6FAA" w:rsidRPr="00BD3167">
        <w:rPr>
          <w:rStyle w:val="normaltextrun"/>
        </w:rPr>
        <w:t xml:space="preserve">From </w:t>
      </w:r>
      <w:r w:rsidR="00BD3167" w:rsidRPr="00BD3167">
        <w:rPr>
          <w:rStyle w:val="normaltextrun"/>
        </w:rPr>
        <w:t>Februar</w:t>
      </w:r>
      <w:r w:rsidR="00422130">
        <w:rPr>
          <w:rStyle w:val="normaltextrun"/>
        </w:rPr>
        <w:t>y 2</w:t>
      </w:r>
      <w:r w:rsidR="00422130" w:rsidRPr="00422130">
        <w:rPr>
          <w:rStyle w:val="normaltextrun"/>
          <w:vertAlign w:val="superscript"/>
        </w:rPr>
        <w:t>nd</w:t>
      </w:r>
      <w:r w:rsidR="00422130">
        <w:rPr>
          <w:rStyle w:val="normaltextrun"/>
        </w:rPr>
        <w:t xml:space="preserve"> – March 23</w:t>
      </w:r>
      <w:r w:rsidR="00422130" w:rsidRPr="00422130">
        <w:rPr>
          <w:rStyle w:val="normaltextrun"/>
          <w:vertAlign w:val="superscript"/>
        </w:rPr>
        <w:t>rd</w:t>
      </w:r>
      <w:r w:rsidR="00422130">
        <w:rPr>
          <w:rStyle w:val="normaltextrun"/>
        </w:rPr>
        <w:t>, 2023</w:t>
      </w:r>
    </w:p>
    <w:p w14:paraId="18C51D3B" w14:textId="449075D5" w:rsidR="00DD6FAA" w:rsidRPr="00BD3167" w:rsidRDefault="00DD6FAA" w:rsidP="00DD6FAA">
      <w:pPr>
        <w:pStyle w:val="paragraph"/>
        <w:spacing w:before="0" w:beforeAutospacing="0" w:after="0" w:afterAutospacing="0"/>
        <w:textAlignment w:val="baseline"/>
        <w:rPr>
          <w:rStyle w:val="normaltextrun"/>
        </w:rPr>
      </w:pPr>
      <w:r w:rsidRPr="00BD3167">
        <w:rPr>
          <w:rStyle w:val="normaltextrun"/>
          <w:b/>
          <w:bCs/>
          <w:sz w:val="28"/>
          <w:szCs w:val="28"/>
        </w:rPr>
        <w:t xml:space="preserve">Time: </w:t>
      </w:r>
      <w:r w:rsidR="00A153A7" w:rsidRPr="00BD3167">
        <w:rPr>
          <w:rStyle w:val="normaltextrun"/>
        </w:rPr>
        <w:t>T</w:t>
      </w:r>
      <w:r w:rsidRPr="00BD3167">
        <w:rPr>
          <w:rStyle w:val="normaltextrun"/>
        </w:rPr>
        <w:t>hursday</w:t>
      </w:r>
      <w:r w:rsidR="00422130">
        <w:rPr>
          <w:rStyle w:val="normaltextrun"/>
        </w:rPr>
        <w:t>s</w:t>
      </w:r>
      <w:r w:rsidRPr="00BD3167">
        <w:rPr>
          <w:rStyle w:val="normaltextrun"/>
        </w:rPr>
        <w:t xml:space="preserve"> from 7 – 9 P.M. (CT), 8 – 10 P.M. (ET)</w:t>
      </w:r>
    </w:p>
    <w:p w14:paraId="186B7E6F" w14:textId="162D61DD" w:rsidR="00DD6FAA" w:rsidRPr="00BD3167" w:rsidRDefault="00DD6FAA" w:rsidP="00236829">
      <w:pPr>
        <w:pStyle w:val="paragraph"/>
        <w:spacing w:before="0" w:beforeAutospacing="0" w:after="0" w:afterAutospacing="0"/>
        <w:textAlignment w:val="baseline"/>
        <w:rPr>
          <w:rStyle w:val="normaltextrun"/>
        </w:rPr>
      </w:pPr>
      <w:r w:rsidRPr="00BD3167">
        <w:rPr>
          <w:rStyle w:val="normaltextrun"/>
          <w:b/>
          <w:bCs/>
          <w:sz w:val="28"/>
          <w:szCs w:val="28"/>
        </w:rPr>
        <w:t xml:space="preserve">Delivery: </w:t>
      </w:r>
      <w:r w:rsidRPr="00BD3167">
        <w:rPr>
          <w:rStyle w:val="normaltextrun"/>
        </w:rPr>
        <w:t>Hosted via Zoom</w:t>
      </w:r>
    </w:p>
    <w:p w14:paraId="00DF2BA1" w14:textId="5A27A7E4" w:rsidR="00773713" w:rsidRPr="00BD3167" w:rsidRDefault="00773713" w:rsidP="00773713">
      <w:pPr>
        <w:pStyle w:val="paragraph"/>
        <w:spacing w:before="0" w:beforeAutospacing="0" w:after="0" w:afterAutospacing="0"/>
        <w:textAlignment w:val="baseline"/>
        <w:rPr>
          <w:rStyle w:val="normaltextrun"/>
        </w:rPr>
      </w:pPr>
      <w:r w:rsidRPr="00BD3167">
        <w:rPr>
          <w:rStyle w:val="normaltextrun"/>
          <w:b/>
          <w:bCs/>
          <w:sz w:val="28"/>
          <w:szCs w:val="28"/>
        </w:rPr>
        <w:t>I</w:t>
      </w:r>
      <w:r w:rsidR="00DD6FAA" w:rsidRPr="00BD3167">
        <w:rPr>
          <w:rStyle w:val="normaltextrun"/>
          <w:b/>
          <w:bCs/>
          <w:sz w:val="28"/>
          <w:szCs w:val="28"/>
        </w:rPr>
        <w:t>nstructor</w:t>
      </w:r>
      <w:r w:rsidRPr="00BD3167">
        <w:rPr>
          <w:rStyle w:val="normaltextrun"/>
          <w:b/>
          <w:bCs/>
          <w:sz w:val="28"/>
          <w:szCs w:val="28"/>
        </w:rPr>
        <w:t>:</w:t>
      </w:r>
      <w:r w:rsidRPr="00BD3167">
        <w:rPr>
          <w:rStyle w:val="normaltextrun"/>
        </w:rPr>
        <w:t xml:space="preserve"> </w:t>
      </w:r>
      <w:r w:rsidR="00BD3167" w:rsidRPr="00BD3167">
        <w:rPr>
          <w:rStyle w:val="normaltextrun"/>
        </w:rPr>
        <w:t>Dr. Murray Watson, SSL [Pontifical Biblical Institute, Rome], PhD [Trinity College, Dublin]</w:t>
      </w:r>
    </w:p>
    <w:p w14:paraId="07B74F37" w14:textId="7EB82B38" w:rsidR="00EE34B5" w:rsidRPr="00BD3167" w:rsidRDefault="00BD3167" w:rsidP="00747A22">
      <w:pPr>
        <w:pStyle w:val="paragraph"/>
        <w:spacing w:before="0" w:beforeAutospacing="0" w:after="0" w:afterAutospacing="0"/>
        <w:textAlignment w:val="baseline"/>
        <w:rPr>
          <w:rStyle w:val="eop"/>
        </w:rPr>
      </w:pPr>
      <w:r w:rsidRPr="00BD3167">
        <w:rPr>
          <w:rStyle w:val="eop"/>
          <w:b/>
          <w:bCs/>
          <w:sz w:val="28"/>
          <w:szCs w:val="28"/>
        </w:rPr>
        <w:t>Email</w:t>
      </w:r>
      <w:r w:rsidR="00236829" w:rsidRPr="00BD3167">
        <w:rPr>
          <w:rStyle w:val="eop"/>
          <w:b/>
          <w:bCs/>
          <w:sz w:val="28"/>
          <w:szCs w:val="28"/>
        </w:rPr>
        <w:t>:</w:t>
      </w:r>
      <w:r w:rsidR="00321241" w:rsidRPr="00BD3167">
        <w:rPr>
          <w:rStyle w:val="eop"/>
        </w:rPr>
        <w:t xml:space="preserve"> </w:t>
      </w:r>
      <w:r w:rsidRPr="00BD3167">
        <w:rPr>
          <w:rStyle w:val="eop"/>
        </w:rPr>
        <w:t>jmkwatson@gmail.com</w:t>
      </w:r>
      <w:r w:rsidR="00B0474F" w:rsidRPr="00BD3167">
        <w:rPr>
          <w:rStyle w:val="eop"/>
        </w:rPr>
        <w:tab/>
      </w:r>
      <w:r w:rsidR="00B0474F" w:rsidRPr="00BD3167">
        <w:rPr>
          <w:rStyle w:val="eop"/>
        </w:rPr>
        <w:tab/>
      </w:r>
      <w:r w:rsidR="00E813D4" w:rsidRPr="00BD3167">
        <w:rPr>
          <w:color w:val="201F1E"/>
          <w:sz w:val="23"/>
          <w:szCs w:val="23"/>
          <w:shd w:val="clear" w:color="auto" w:fill="FFFFFF"/>
        </w:rPr>
        <w:tab/>
      </w:r>
      <w:r w:rsidR="00321241" w:rsidRPr="00BD3167">
        <w:rPr>
          <w:color w:val="333333"/>
          <w:sz w:val="23"/>
          <w:szCs w:val="23"/>
          <w:shd w:val="clear" w:color="auto" w:fill="FFFFFF"/>
        </w:rPr>
        <w:t>  </w:t>
      </w:r>
    </w:p>
    <w:p w14:paraId="294597E6" w14:textId="13659F06" w:rsidR="00236829" w:rsidRPr="00BD3167" w:rsidRDefault="00BD3167" w:rsidP="00747A22">
      <w:pPr>
        <w:pStyle w:val="paragraph"/>
        <w:spacing w:before="0" w:beforeAutospacing="0" w:after="0" w:afterAutospacing="0"/>
        <w:textAlignment w:val="baseline"/>
        <w:rPr>
          <w:rStyle w:val="eop"/>
        </w:rPr>
      </w:pPr>
      <w:r w:rsidRPr="00BD3167">
        <w:rPr>
          <w:rStyle w:val="eop"/>
          <w:b/>
          <w:bCs/>
          <w:sz w:val="28"/>
          <w:szCs w:val="28"/>
        </w:rPr>
        <w:t xml:space="preserve">Phone: </w:t>
      </w:r>
      <w:r w:rsidRPr="00BD3167">
        <w:rPr>
          <w:rStyle w:val="eop"/>
        </w:rPr>
        <w:t>(519) 331-3213</w:t>
      </w:r>
    </w:p>
    <w:p w14:paraId="3C9261AD" w14:textId="77777777" w:rsidR="00BD3167" w:rsidRPr="00BD3167" w:rsidRDefault="00BD3167" w:rsidP="00747A22">
      <w:pPr>
        <w:pStyle w:val="paragraph"/>
        <w:spacing w:before="0" w:beforeAutospacing="0" w:after="0" w:afterAutospacing="0"/>
        <w:textAlignment w:val="baseline"/>
        <w:rPr>
          <w:rStyle w:val="eop"/>
        </w:rPr>
      </w:pPr>
    </w:p>
    <w:p w14:paraId="1B0CCF93" w14:textId="01B53851" w:rsidR="00773713" w:rsidRPr="00BD3167" w:rsidRDefault="00BD3167" w:rsidP="00773713">
      <w:pPr>
        <w:rPr>
          <w:rFonts w:ascii="Times New Roman" w:hAnsi="Times New Roman" w:cs="Times New Roman"/>
          <w:b/>
          <w:bCs/>
          <w:color w:val="000000"/>
          <w:sz w:val="28"/>
          <w:szCs w:val="28"/>
        </w:rPr>
      </w:pPr>
      <w:r w:rsidRPr="00BD3167">
        <w:rPr>
          <w:rFonts w:ascii="Times New Roman" w:hAnsi="Times New Roman" w:cs="Times New Roman"/>
        </w:rPr>
        <w:t>I am available to help or support you in any ways I can. Please feel free to e-mail me at any time, or we can arrange a mutually convenient time for a video conversation.</w:t>
      </w:r>
    </w:p>
    <w:p w14:paraId="25B302E9" w14:textId="77777777" w:rsidR="00BD3167" w:rsidRPr="00BD3167" w:rsidRDefault="00BD3167" w:rsidP="00773713">
      <w:pPr>
        <w:rPr>
          <w:rFonts w:ascii="Times New Roman" w:hAnsi="Times New Roman" w:cs="Times New Roman"/>
          <w:b/>
          <w:bCs/>
          <w:color w:val="000000"/>
          <w:sz w:val="28"/>
          <w:szCs w:val="28"/>
        </w:rPr>
      </w:pPr>
    </w:p>
    <w:p w14:paraId="5583EC01" w14:textId="2F09CABA" w:rsidR="00773713" w:rsidRPr="00BD3167" w:rsidRDefault="00773713" w:rsidP="00773713">
      <w:pPr>
        <w:rPr>
          <w:rFonts w:ascii="Times New Roman" w:hAnsi="Times New Roman" w:cs="Times New Roman"/>
          <w:b/>
          <w:bCs/>
          <w:color w:val="000000"/>
          <w:sz w:val="28"/>
          <w:szCs w:val="28"/>
        </w:rPr>
      </w:pPr>
      <w:r w:rsidRPr="00BD3167">
        <w:rPr>
          <w:rFonts w:ascii="Times New Roman" w:hAnsi="Times New Roman" w:cs="Times New Roman"/>
          <w:b/>
          <w:bCs/>
          <w:color w:val="000000"/>
          <w:sz w:val="28"/>
          <w:szCs w:val="28"/>
        </w:rPr>
        <w:t>Course Description</w:t>
      </w:r>
    </w:p>
    <w:p w14:paraId="584B721A" w14:textId="77777777" w:rsidR="00BD3167" w:rsidRPr="00BD3167" w:rsidRDefault="00BD3167" w:rsidP="00BD3167">
      <w:pPr>
        <w:spacing w:after="180"/>
        <w:ind w:left="792" w:hanging="72"/>
        <w:rPr>
          <w:rFonts w:ascii="Times New Roman" w:hAnsi="Times New Roman" w:cs="Times New Roman"/>
          <w:sz w:val="22"/>
        </w:rPr>
      </w:pPr>
    </w:p>
    <w:p w14:paraId="0B2E5EF5" w14:textId="68EC9CE2" w:rsidR="00BD3167" w:rsidRPr="00BD3167" w:rsidRDefault="00BD3167" w:rsidP="00BD3167">
      <w:pPr>
        <w:spacing w:after="180"/>
        <w:ind w:left="792" w:hanging="72"/>
        <w:rPr>
          <w:rFonts w:ascii="Times New Roman" w:hAnsi="Times New Roman" w:cs="Times New Roman"/>
          <w:sz w:val="22"/>
        </w:rPr>
      </w:pPr>
      <w:r w:rsidRPr="00BD3167">
        <w:rPr>
          <w:rFonts w:ascii="Times New Roman" w:hAnsi="Times New Roman" w:cs="Times New Roman"/>
          <w:sz w:val="22"/>
        </w:rPr>
        <w:t xml:space="preserve">“These stories [in the early chapters of Genesis] have provided a foundation for three of the world’s major religions—Judaism, Christianity, and Islam. Furthermore, arguably, these pages also provide the foundations on which Western civilization as we know it today has been built. Indeed, few questions are more fundamental to human existence than </w:t>
      </w:r>
      <w:r w:rsidRPr="00BD3167">
        <w:rPr>
          <w:rFonts w:ascii="Times New Roman" w:hAnsi="Times New Roman" w:cs="Times New Roman"/>
          <w:i/>
          <w:iCs/>
          <w:sz w:val="22"/>
        </w:rPr>
        <w:t>Who am I? Where did I come from? What is my place in this world?</w:t>
      </w:r>
      <w:r w:rsidRPr="00BD3167">
        <w:rPr>
          <w:rFonts w:ascii="Times New Roman" w:hAnsi="Times New Roman" w:cs="Times New Roman"/>
          <w:sz w:val="22"/>
        </w:rPr>
        <w:t xml:space="preserve"> The earliest chapters of Genesis have oriented hearers and readers for millennia in their attempts to address these concerns.” (Daniel D. </w:t>
      </w:r>
      <w:r w:rsidRPr="00BD3167">
        <w:rPr>
          <w:rFonts w:ascii="Times New Roman" w:hAnsi="Times New Roman" w:cs="Times New Roman"/>
          <w:sz w:val="22"/>
        </w:rPr>
        <w:lastRenderedPageBreak/>
        <w:t xml:space="preserve">Lowery, </w:t>
      </w:r>
      <w:r w:rsidRPr="00BD3167">
        <w:rPr>
          <w:rFonts w:ascii="Times New Roman" w:hAnsi="Times New Roman" w:cs="Times New Roman"/>
          <w:i/>
          <w:iCs/>
          <w:sz w:val="22"/>
        </w:rPr>
        <w:t xml:space="preserve">Toward A Poetics of Genesis 1-11: Reading Genesis 4:17-22 in Its Near Eastern Context. </w:t>
      </w:r>
      <w:r w:rsidRPr="00BD3167">
        <w:rPr>
          <w:rFonts w:ascii="Times New Roman" w:hAnsi="Times New Roman" w:cs="Times New Roman"/>
          <w:sz w:val="22"/>
        </w:rPr>
        <w:t>Bulletin for Biblical Research Supplements. Eisenbrauns, 2013, p. 1)</w:t>
      </w:r>
    </w:p>
    <w:p w14:paraId="0CFD974D" w14:textId="77777777" w:rsidR="00BD3167" w:rsidRPr="00BD3167" w:rsidRDefault="00BD3167" w:rsidP="00BD3167">
      <w:pPr>
        <w:spacing w:after="180"/>
        <w:rPr>
          <w:rFonts w:ascii="Times New Roman" w:hAnsi="Times New Roman" w:cs="Times New Roman"/>
        </w:rPr>
      </w:pPr>
      <w:r w:rsidRPr="00BD3167">
        <w:rPr>
          <w:rFonts w:ascii="Times New Roman" w:hAnsi="Times New Roman" w:cs="Times New Roman"/>
        </w:rPr>
        <w:t>The first book of the Jewish and Christian Bible is one of the foundational documents of Western culture, and it is rich in poetry, symbolism and spiritual meanings. But it has also been at the centre of some of the greatest debates in religious history—around creation and evolution, literalism versus symbolism, the nature of God, the originality (or not) of its characters and stories, and its role in shaping our attitudes toward the environment. These are some of the most familiar texts in the Old Testament, and yet they continue to yield fascinating new layers of meaning through the application of ancient and modern methods of study. By drawing upon some of the most insightful interpreters from the early Jewish and Christian traditions (including ancient rabbis and the Fathers of the Church), this course will look at these questions using a “reception history” approach, examining how those writers and commentators can help us—even today—to grasp the beauty, nuance, power, playfulness, and meanings of some of the core texts of the Judæo-Christian tradition.</w:t>
      </w:r>
    </w:p>
    <w:p w14:paraId="6BD6581F" w14:textId="77777777" w:rsidR="00A2331E" w:rsidRPr="00BD3167" w:rsidRDefault="00A2331E" w:rsidP="00773713">
      <w:pPr>
        <w:rPr>
          <w:rFonts w:ascii="Times New Roman" w:hAnsi="Times New Roman" w:cs="Times New Roman"/>
          <w:b/>
          <w:bCs/>
          <w:sz w:val="28"/>
          <w:szCs w:val="28"/>
        </w:rPr>
      </w:pPr>
    </w:p>
    <w:p w14:paraId="4F158D81" w14:textId="0F452CDA" w:rsidR="00DD6FAA" w:rsidRPr="00BD3167" w:rsidRDefault="00DD6FAA" w:rsidP="00773713">
      <w:pPr>
        <w:rPr>
          <w:rFonts w:ascii="Times New Roman" w:hAnsi="Times New Roman" w:cs="Times New Roman"/>
          <w:b/>
          <w:bCs/>
          <w:sz w:val="28"/>
          <w:szCs w:val="28"/>
        </w:rPr>
      </w:pPr>
      <w:r w:rsidRPr="00BD3167">
        <w:rPr>
          <w:rFonts w:ascii="Times New Roman" w:hAnsi="Times New Roman" w:cs="Times New Roman"/>
          <w:b/>
          <w:bCs/>
          <w:sz w:val="28"/>
          <w:szCs w:val="28"/>
        </w:rPr>
        <w:t>Course Objectives and Learning Outcomes</w:t>
      </w:r>
    </w:p>
    <w:p w14:paraId="4BF80F95" w14:textId="77777777" w:rsidR="00BD3167" w:rsidRPr="00BD3167" w:rsidRDefault="00BD3167" w:rsidP="00BD3167">
      <w:pPr>
        <w:spacing w:after="180"/>
        <w:rPr>
          <w:rFonts w:ascii="Times New Roman" w:hAnsi="Times New Roman" w:cs="Times New Roman"/>
        </w:rPr>
      </w:pPr>
    </w:p>
    <w:p w14:paraId="4F175511" w14:textId="74D935F6" w:rsidR="00BD3167" w:rsidRPr="00BD3167" w:rsidRDefault="00BD3167" w:rsidP="00BD3167">
      <w:pPr>
        <w:spacing w:after="180"/>
        <w:rPr>
          <w:rFonts w:ascii="Times New Roman" w:hAnsi="Times New Roman" w:cs="Times New Roman"/>
        </w:rPr>
      </w:pPr>
      <w:r w:rsidRPr="00BD3167">
        <w:rPr>
          <w:rFonts w:ascii="Times New Roman" w:hAnsi="Times New Roman" w:cs="Times New Roman"/>
        </w:rPr>
        <w:t>At the end of this course, students will be conversant with, and will have examined, a representative cross-section of rabbinic and patristic sources for Biblical interpretation (in English translation). They will have a clear sense of the distinctive approach to the Bible taken by classic Jewish and Christian interpreters, its difference from modern historical-critical methodologies, and some of its influence on the Jewish and Christian traditions that grew out of the first millennium of the Common Era. The course will examine both the challenges which these early interpreters pose for us today, and some of their enduring relevance for prayer, devotion, teaching and preaching key portions of the book of Genesis. It will offer students a range of contemporary sources on rabbinic and patristic Biblical interpretation that can be helpful to them in their own ministry and/or further study.</w:t>
      </w:r>
    </w:p>
    <w:p w14:paraId="6BA5504B" w14:textId="39D41798" w:rsidR="00773713" w:rsidRPr="00BD3167" w:rsidRDefault="00773713" w:rsidP="00773713">
      <w:pPr>
        <w:rPr>
          <w:rFonts w:ascii="Times New Roman" w:hAnsi="Times New Roman" w:cs="Times New Roman"/>
          <w:b/>
          <w:bCs/>
          <w:color w:val="000000"/>
          <w:sz w:val="28"/>
          <w:szCs w:val="28"/>
        </w:rPr>
      </w:pPr>
    </w:p>
    <w:p w14:paraId="1F0CA9A4" w14:textId="77777777" w:rsidR="00A2331E" w:rsidRPr="00BD3167" w:rsidRDefault="00A2331E" w:rsidP="00773713">
      <w:pPr>
        <w:rPr>
          <w:rFonts w:ascii="Times New Roman" w:hAnsi="Times New Roman" w:cs="Times New Roman"/>
          <w:b/>
          <w:bCs/>
          <w:color w:val="000000"/>
          <w:sz w:val="28"/>
          <w:szCs w:val="28"/>
        </w:rPr>
      </w:pPr>
    </w:p>
    <w:p w14:paraId="40063CE4" w14:textId="5A7CB782" w:rsidR="00773713" w:rsidRPr="00BD3167" w:rsidRDefault="006E18B7" w:rsidP="00773713">
      <w:pPr>
        <w:rPr>
          <w:rFonts w:ascii="Times New Roman" w:hAnsi="Times New Roman" w:cs="Times New Roman"/>
          <w:b/>
          <w:bCs/>
          <w:color w:val="000000"/>
          <w:sz w:val="28"/>
          <w:szCs w:val="28"/>
        </w:rPr>
      </w:pPr>
      <w:r>
        <w:rPr>
          <w:rFonts w:ascii="Times New Roman" w:hAnsi="Times New Roman" w:cs="Times New Roman"/>
          <w:b/>
          <w:bCs/>
          <w:color w:val="000000"/>
          <w:sz w:val="28"/>
          <w:szCs w:val="28"/>
        </w:rPr>
        <w:t>Learning Resources</w:t>
      </w:r>
    </w:p>
    <w:p w14:paraId="7590D051" w14:textId="4F94B520" w:rsidR="00321241" w:rsidRPr="00BD3167" w:rsidRDefault="00321241" w:rsidP="00773713">
      <w:pPr>
        <w:rPr>
          <w:rFonts w:ascii="Times New Roman" w:hAnsi="Times New Roman" w:cs="Times New Roman"/>
          <w:b/>
          <w:bCs/>
          <w:color w:val="000000"/>
        </w:rPr>
      </w:pPr>
    </w:p>
    <w:p w14:paraId="5A6FF0D4" w14:textId="77777777" w:rsidR="006E18B7" w:rsidRPr="007A2DC1" w:rsidRDefault="006E18B7" w:rsidP="006E18B7">
      <w:pPr>
        <w:spacing w:after="180"/>
        <w:rPr>
          <w:rFonts w:asciiTheme="majorBidi" w:hAnsiTheme="majorBidi" w:cstheme="majorBidi"/>
        </w:rPr>
      </w:pPr>
      <w:r w:rsidRPr="007A2DC1">
        <w:rPr>
          <w:rFonts w:asciiTheme="majorBidi" w:hAnsiTheme="majorBidi" w:cstheme="majorBidi"/>
        </w:rPr>
        <w:t xml:space="preserve">Base translation for our study: Everett Fox, </w:t>
      </w:r>
      <w:r w:rsidRPr="007A2DC1">
        <w:rPr>
          <w:rFonts w:asciiTheme="majorBidi" w:hAnsiTheme="majorBidi" w:cstheme="majorBidi"/>
          <w:i/>
          <w:iCs/>
        </w:rPr>
        <w:t xml:space="preserve">The Five Books of Moses: A New Translation with Introductions, Commentary and Notes </w:t>
      </w:r>
      <w:r w:rsidRPr="007A2DC1">
        <w:rPr>
          <w:rFonts w:asciiTheme="majorBidi" w:hAnsiTheme="majorBidi" w:cstheme="majorBidi"/>
        </w:rPr>
        <w:t>(New York: Schocken Books, 2005</w:t>
      </w:r>
      <w:r>
        <w:rPr>
          <w:rFonts w:asciiTheme="majorBidi" w:hAnsiTheme="majorBidi" w:cstheme="majorBidi"/>
        </w:rPr>
        <w:t>)</w:t>
      </w:r>
      <w:r w:rsidRPr="007A2DC1">
        <w:rPr>
          <w:rFonts w:asciiTheme="majorBidi" w:hAnsiTheme="majorBidi" w:cstheme="majorBidi"/>
        </w:rPr>
        <w:t>; provided in electronic format:</w:t>
      </w:r>
    </w:p>
    <w:p w14:paraId="1376D946" w14:textId="77777777" w:rsidR="006E18B7" w:rsidRPr="007A2DC1" w:rsidRDefault="006E18B7" w:rsidP="006E18B7">
      <w:pPr>
        <w:spacing w:after="180"/>
        <w:ind w:left="720"/>
        <w:rPr>
          <w:rFonts w:asciiTheme="majorBidi" w:hAnsiTheme="majorBidi" w:cstheme="majorBidi"/>
        </w:rPr>
      </w:pPr>
      <w:r w:rsidRPr="007A2DC1">
        <w:rPr>
          <w:rFonts w:asciiTheme="majorBidi" w:hAnsiTheme="majorBidi" w:cstheme="majorBidi"/>
        </w:rPr>
        <w:t xml:space="preserve">Genesis Chapters 1 to 4: </w:t>
      </w:r>
      <w:hyperlink r:id="rId12" w:history="1">
        <w:r w:rsidRPr="007A2DC1">
          <w:rPr>
            <w:rStyle w:val="Hyperlink"/>
            <w:rFonts w:asciiTheme="majorBidi" w:hAnsiTheme="majorBidi" w:cstheme="majorBidi"/>
          </w:rPr>
          <w:t>https://drive.google.com/file/d/13_o0UOT0o7fBqobxomLtY4f63tMpox4O/view?usp=share_link</w:t>
        </w:r>
      </w:hyperlink>
      <w:r w:rsidRPr="007A2DC1">
        <w:rPr>
          <w:rFonts w:asciiTheme="majorBidi" w:hAnsiTheme="majorBidi" w:cstheme="majorBidi"/>
        </w:rPr>
        <w:t xml:space="preserve"> </w:t>
      </w:r>
    </w:p>
    <w:p w14:paraId="517A0741" w14:textId="77777777" w:rsidR="006E18B7" w:rsidRPr="007A2DC1" w:rsidRDefault="006E18B7" w:rsidP="006E18B7">
      <w:pPr>
        <w:spacing w:after="180"/>
        <w:ind w:left="720"/>
        <w:rPr>
          <w:rFonts w:asciiTheme="majorBidi" w:hAnsiTheme="majorBidi" w:cstheme="majorBidi"/>
        </w:rPr>
      </w:pPr>
      <w:r w:rsidRPr="007A2DC1">
        <w:rPr>
          <w:rFonts w:asciiTheme="majorBidi" w:hAnsiTheme="majorBidi" w:cstheme="majorBidi"/>
        </w:rPr>
        <w:t xml:space="preserve">Genesis Chapters 6 to 9: </w:t>
      </w:r>
      <w:hyperlink r:id="rId13" w:history="1">
        <w:r w:rsidRPr="007A2DC1">
          <w:rPr>
            <w:rStyle w:val="Hyperlink"/>
            <w:rFonts w:asciiTheme="majorBidi" w:hAnsiTheme="majorBidi" w:cstheme="majorBidi"/>
          </w:rPr>
          <w:t>https://drive.google.com/file/d/114e-m0J3467ySfBdKrI3H0RLsaXarZ4a/view?usp=share_link</w:t>
        </w:r>
      </w:hyperlink>
      <w:r w:rsidRPr="007A2DC1">
        <w:rPr>
          <w:rFonts w:asciiTheme="majorBidi" w:hAnsiTheme="majorBidi" w:cstheme="majorBidi"/>
        </w:rPr>
        <w:t xml:space="preserve"> </w:t>
      </w:r>
      <w:r w:rsidRPr="007A2DC1">
        <w:rPr>
          <w:rFonts w:asciiTheme="majorBidi" w:hAnsiTheme="majorBidi" w:cstheme="majorBidi"/>
        </w:rPr>
        <w:tab/>
      </w:r>
    </w:p>
    <w:p w14:paraId="517524A0" w14:textId="77777777" w:rsidR="006E18B7" w:rsidRPr="007A2DC1" w:rsidRDefault="006E18B7" w:rsidP="006E18B7">
      <w:pPr>
        <w:spacing w:after="180"/>
        <w:ind w:left="720"/>
        <w:rPr>
          <w:rFonts w:asciiTheme="majorBidi" w:hAnsiTheme="majorBidi" w:cstheme="majorBidi"/>
        </w:rPr>
      </w:pPr>
      <w:r w:rsidRPr="007A2DC1">
        <w:rPr>
          <w:rFonts w:asciiTheme="majorBidi" w:hAnsiTheme="majorBidi" w:cstheme="majorBidi"/>
        </w:rPr>
        <w:lastRenderedPageBreak/>
        <w:t xml:space="preserve">Genesis Chapter 22: </w:t>
      </w:r>
      <w:hyperlink r:id="rId14" w:history="1">
        <w:r w:rsidRPr="007A2DC1">
          <w:rPr>
            <w:rStyle w:val="Hyperlink"/>
            <w:rFonts w:asciiTheme="majorBidi" w:hAnsiTheme="majorBidi" w:cstheme="majorBidi"/>
          </w:rPr>
          <w:t>https://drive.google.com/file/d/1a5ZzGRAnydlMkd0CDm6o34PfWEb0wAZU/view?usp=share_link</w:t>
        </w:r>
      </w:hyperlink>
      <w:r w:rsidRPr="007A2DC1">
        <w:rPr>
          <w:rFonts w:asciiTheme="majorBidi" w:hAnsiTheme="majorBidi" w:cstheme="majorBidi"/>
        </w:rPr>
        <w:t xml:space="preserve"> </w:t>
      </w:r>
    </w:p>
    <w:p w14:paraId="160AEA11" w14:textId="77777777" w:rsidR="006E18B7" w:rsidRPr="007A2DC1" w:rsidRDefault="006E18B7" w:rsidP="006E18B7">
      <w:pPr>
        <w:spacing w:after="180"/>
        <w:rPr>
          <w:rFonts w:asciiTheme="majorBidi" w:hAnsiTheme="majorBidi" w:cstheme="majorBidi"/>
        </w:rPr>
      </w:pPr>
      <w:r w:rsidRPr="007A2DC1">
        <w:rPr>
          <w:rFonts w:asciiTheme="majorBidi" w:hAnsiTheme="majorBidi" w:cstheme="majorBidi"/>
          <w:b/>
          <w:bCs/>
          <w:i/>
          <w:iCs/>
        </w:rPr>
        <w:t>Plus:</w:t>
      </w:r>
      <w:r w:rsidRPr="007A2DC1">
        <w:rPr>
          <w:rFonts w:asciiTheme="majorBidi" w:hAnsiTheme="majorBidi" w:cstheme="majorBidi"/>
          <w:i/>
          <w:iCs/>
        </w:rPr>
        <w:t xml:space="preserve"> </w:t>
      </w:r>
      <w:r w:rsidRPr="007A2DC1">
        <w:rPr>
          <w:rFonts w:asciiTheme="majorBidi" w:hAnsiTheme="majorBidi" w:cstheme="majorBidi"/>
        </w:rPr>
        <w:t>Another version (of your choice) for comparison, in English or another vernacular language that you read comfortably (online or in print)</w:t>
      </w:r>
    </w:p>
    <w:p w14:paraId="3BC23CC8" w14:textId="77777777" w:rsidR="006E18B7" w:rsidRPr="007A2DC1" w:rsidRDefault="006E18B7" w:rsidP="006E18B7">
      <w:pPr>
        <w:spacing w:after="180"/>
        <w:rPr>
          <w:rFonts w:asciiTheme="majorBidi" w:hAnsiTheme="majorBidi" w:cstheme="majorBidi"/>
        </w:rPr>
      </w:pPr>
      <w:r w:rsidRPr="007A2DC1">
        <w:rPr>
          <w:rFonts w:asciiTheme="majorBidi" w:hAnsiTheme="majorBidi" w:cstheme="majorBidi"/>
        </w:rPr>
        <w:t xml:space="preserve">Selected excerpts from James L. Kugel, </w:t>
      </w:r>
      <w:r w:rsidRPr="007A2DC1">
        <w:rPr>
          <w:rFonts w:asciiTheme="majorBidi" w:hAnsiTheme="majorBidi" w:cstheme="majorBidi"/>
          <w:i/>
          <w:iCs/>
        </w:rPr>
        <w:t xml:space="preserve">Traditions of the Bible: A Guide to the Bible As It Was At the Start of the Common Era </w:t>
      </w:r>
      <w:r w:rsidRPr="007A2DC1">
        <w:rPr>
          <w:rFonts w:asciiTheme="majorBidi" w:hAnsiTheme="majorBidi" w:cstheme="majorBidi"/>
        </w:rPr>
        <w:t>(Harvard University Press, 1998; provided in electronic format)</w:t>
      </w:r>
    </w:p>
    <w:p w14:paraId="25A29DBF" w14:textId="77777777" w:rsidR="006E18B7" w:rsidRPr="007A2DC1" w:rsidRDefault="006E18B7" w:rsidP="006E18B7">
      <w:pPr>
        <w:spacing w:after="180"/>
        <w:rPr>
          <w:rFonts w:asciiTheme="majorBidi" w:hAnsiTheme="majorBidi" w:cstheme="majorBidi"/>
        </w:rPr>
      </w:pPr>
      <w:r w:rsidRPr="007A2DC1">
        <w:rPr>
          <w:rFonts w:asciiTheme="majorBidi" w:hAnsiTheme="majorBidi" w:cstheme="majorBidi"/>
        </w:rPr>
        <w:t xml:space="preserve">Selected excerpts from Andrew Louth, ed. </w:t>
      </w:r>
      <w:r w:rsidRPr="007A2DC1">
        <w:rPr>
          <w:rFonts w:asciiTheme="majorBidi" w:hAnsiTheme="majorBidi" w:cstheme="majorBidi"/>
          <w:i/>
          <w:iCs/>
        </w:rPr>
        <w:t xml:space="preserve">The Ancient Christian Commentary on Scripture: Genesis 1-11 </w:t>
      </w:r>
      <w:r w:rsidRPr="007A2DC1">
        <w:rPr>
          <w:rFonts w:asciiTheme="majorBidi" w:hAnsiTheme="majorBidi" w:cstheme="majorBidi"/>
        </w:rPr>
        <w:t xml:space="preserve">(InterVarsity Press, </w:t>
      </w:r>
      <w:r>
        <w:rPr>
          <w:rFonts w:asciiTheme="majorBidi" w:hAnsiTheme="majorBidi" w:cstheme="majorBidi"/>
        </w:rPr>
        <w:t>2001)</w:t>
      </w:r>
    </w:p>
    <w:p w14:paraId="6A8A8119" w14:textId="77777777" w:rsidR="006E18B7" w:rsidRPr="00E63D6F" w:rsidRDefault="006E18B7" w:rsidP="006E18B7">
      <w:pPr>
        <w:spacing w:after="180"/>
        <w:rPr>
          <w:rFonts w:asciiTheme="majorBidi" w:hAnsiTheme="majorBidi" w:cstheme="majorBidi"/>
        </w:rPr>
      </w:pPr>
      <w:r>
        <w:rPr>
          <w:rFonts w:asciiTheme="majorBidi" w:hAnsiTheme="majorBidi" w:cstheme="majorBidi"/>
          <w:i/>
          <w:iCs/>
        </w:rPr>
        <w:t xml:space="preserve">For All the Saints: </w:t>
      </w:r>
      <w:r w:rsidRPr="00E63D6F">
        <w:rPr>
          <w:rFonts w:asciiTheme="majorBidi" w:hAnsiTheme="majorBidi" w:cstheme="majorBidi"/>
          <w:i/>
          <w:iCs/>
        </w:rPr>
        <w:t>Prayers and Readings for Saints’ Days</w:t>
      </w:r>
      <w:r>
        <w:rPr>
          <w:rFonts w:asciiTheme="majorBidi" w:hAnsiTheme="majorBidi" w:cstheme="majorBidi"/>
          <w:i/>
          <w:iCs/>
        </w:rPr>
        <w:t xml:space="preserve"> </w:t>
      </w:r>
      <w:r w:rsidRPr="00E63D6F">
        <w:rPr>
          <w:rFonts w:asciiTheme="majorBidi" w:hAnsiTheme="majorBidi" w:cstheme="majorBidi"/>
          <w:i/>
          <w:iCs/>
        </w:rPr>
        <w:t>According to the Calendar of the</w:t>
      </w:r>
      <w:r>
        <w:rPr>
          <w:rFonts w:asciiTheme="majorBidi" w:hAnsiTheme="majorBidi" w:cstheme="majorBidi"/>
          <w:i/>
          <w:iCs/>
        </w:rPr>
        <w:t xml:space="preserve"> </w:t>
      </w:r>
      <w:r w:rsidRPr="00E63D6F">
        <w:rPr>
          <w:rFonts w:asciiTheme="majorBidi" w:hAnsiTheme="majorBidi" w:cstheme="majorBidi"/>
          <w:i/>
          <w:iCs/>
        </w:rPr>
        <w:t>Book of Alternative Services of the</w:t>
      </w:r>
      <w:r>
        <w:rPr>
          <w:rFonts w:asciiTheme="majorBidi" w:hAnsiTheme="majorBidi" w:cstheme="majorBidi"/>
          <w:i/>
          <w:iCs/>
        </w:rPr>
        <w:t xml:space="preserve"> </w:t>
      </w:r>
      <w:r w:rsidRPr="00E63D6F">
        <w:rPr>
          <w:rFonts w:asciiTheme="majorBidi" w:hAnsiTheme="majorBidi" w:cstheme="majorBidi"/>
          <w:i/>
          <w:iCs/>
        </w:rPr>
        <w:t>Anglican Church of Canada</w:t>
      </w:r>
      <w:r>
        <w:rPr>
          <w:rFonts w:asciiTheme="majorBidi" w:hAnsiTheme="majorBidi" w:cstheme="majorBidi"/>
          <w:i/>
          <w:iCs/>
        </w:rPr>
        <w:t xml:space="preserve">. </w:t>
      </w:r>
      <w:r>
        <w:rPr>
          <w:rFonts w:asciiTheme="majorBidi" w:hAnsiTheme="majorBidi" w:cstheme="majorBidi"/>
        </w:rPr>
        <w:t xml:space="preserve">Compiled by Stephen Reynolds (ABC Publishing, 2007); available online at: </w:t>
      </w:r>
      <w:hyperlink r:id="rId15" w:history="1">
        <w:r w:rsidRPr="00B84CE2">
          <w:rPr>
            <w:rStyle w:val="Hyperlink"/>
            <w:rFonts w:asciiTheme="majorBidi" w:hAnsiTheme="majorBidi" w:cstheme="majorBidi"/>
          </w:rPr>
          <w:t>https://www.anglican.ca/wp-content/uploads/ForAlltheSaints.pdf</w:t>
        </w:r>
      </w:hyperlink>
      <w:r>
        <w:rPr>
          <w:rFonts w:asciiTheme="majorBidi" w:hAnsiTheme="majorBidi" w:cstheme="majorBidi"/>
        </w:rPr>
        <w:t xml:space="preserve"> (good for biographical information on many Fathers of the Church)</w:t>
      </w:r>
    </w:p>
    <w:p w14:paraId="5E879EAE" w14:textId="77777777" w:rsidR="006E18B7" w:rsidRPr="00326188" w:rsidRDefault="006E18B7" w:rsidP="006E18B7">
      <w:pPr>
        <w:spacing w:after="180"/>
        <w:rPr>
          <w:rFonts w:asciiTheme="majorBidi" w:hAnsiTheme="majorBidi" w:cstheme="majorBidi"/>
        </w:rPr>
      </w:pPr>
      <w:r>
        <w:rPr>
          <w:rFonts w:asciiTheme="majorBidi" w:hAnsiTheme="majorBidi" w:cstheme="majorBidi"/>
        </w:rPr>
        <w:t xml:space="preserve">The Faith and Order Commission of the Church of England, </w:t>
      </w:r>
      <w:r w:rsidRPr="00326188">
        <w:rPr>
          <w:rFonts w:asciiTheme="majorBidi" w:hAnsiTheme="majorBidi" w:cstheme="majorBidi"/>
          <w:i/>
          <w:iCs/>
        </w:rPr>
        <w:t>God’s Unfailing Word: Theological and Practical Perspectives on Christian–Jewish Relations</w:t>
      </w:r>
      <w:r>
        <w:rPr>
          <w:rFonts w:asciiTheme="majorBidi" w:hAnsiTheme="majorBidi" w:cstheme="majorBidi"/>
          <w:i/>
          <w:iCs/>
        </w:rPr>
        <w:t xml:space="preserve"> </w:t>
      </w:r>
      <w:r>
        <w:rPr>
          <w:rFonts w:asciiTheme="majorBidi" w:hAnsiTheme="majorBidi" w:cstheme="majorBidi"/>
        </w:rPr>
        <w:t xml:space="preserve">(Church House Publishing/ Archbishops’ Council, 2019); available online at: </w:t>
      </w:r>
      <w:hyperlink r:id="rId16" w:history="1">
        <w:r w:rsidRPr="00B84CE2">
          <w:rPr>
            <w:rStyle w:val="Hyperlink"/>
            <w:rFonts w:asciiTheme="majorBidi" w:hAnsiTheme="majorBidi" w:cstheme="majorBidi"/>
          </w:rPr>
          <w:t>https://www.churchofengland.org/media/18977</w:t>
        </w:r>
      </w:hyperlink>
      <w:r>
        <w:rPr>
          <w:rFonts w:asciiTheme="majorBidi" w:hAnsiTheme="majorBidi" w:cstheme="majorBidi"/>
        </w:rPr>
        <w:t xml:space="preserve"> </w:t>
      </w:r>
    </w:p>
    <w:p w14:paraId="13DF6A0E" w14:textId="77777777" w:rsidR="006E18B7" w:rsidRPr="007A2DC1" w:rsidRDefault="006E18B7" w:rsidP="006E18B7">
      <w:pPr>
        <w:spacing w:after="180"/>
        <w:rPr>
          <w:rFonts w:asciiTheme="majorBidi" w:hAnsiTheme="majorBidi" w:cstheme="majorBidi"/>
        </w:rPr>
      </w:pPr>
      <w:r w:rsidRPr="007A2DC1">
        <w:rPr>
          <w:rFonts w:asciiTheme="majorBidi" w:hAnsiTheme="majorBidi" w:cstheme="majorBidi"/>
        </w:rPr>
        <w:t>Other supplementary resources will be provided as the course progresses.</w:t>
      </w:r>
    </w:p>
    <w:p w14:paraId="7CF463B0" w14:textId="77777777" w:rsidR="006E18B7" w:rsidRDefault="006E18B7" w:rsidP="006E18B7">
      <w:pPr>
        <w:spacing w:after="180"/>
        <w:rPr>
          <w:rFonts w:asciiTheme="majorBidi" w:hAnsiTheme="majorBidi" w:cstheme="majorBidi"/>
        </w:rPr>
      </w:pPr>
      <w:r w:rsidRPr="007A2DC1">
        <w:rPr>
          <w:rFonts w:asciiTheme="majorBidi" w:hAnsiTheme="majorBidi" w:cstheme="majorBidi"/>
          <w:b/>
          <w:bCs/>
          <w:i/>
          <w:iCs/>
        </w:rPr>
        <w:t>Note:</w:t>
      </w:r>
      <w:r w:rsidRPr="007A2DC1">
        <w:rPr>
          <w:rFonts w:asciiTheme="majorBidi" w:hAnsiTheme="majorBidi" w:cstheme="majorBidi"/>
        </w:rPr>
        <w:t xml:space="preserve"> Students will be expected to have read the Biblical text under discussion prior to each week’s class.</w:t>
      </w:r>
    </w:p>
    <w:p w14:paraId="39D06578" w14:textId="77777777" w:rsidR="00A2331E" w:rsidRPr="00BD3167" w:rsidRDefault="00A2331E" w:rsidP="00773713">
      <w:pPr>
        <w:rPr>
          <w:rFonts w:ascii="Times New Roman" w:hAnsi="Times New Roman" w:cs="Times New Roman"/>
          <w:b/>
          <w:bCs/>
          <w:color w:val="000000"/>
          <w:sz w:val="28"/>
          <w:szCs w:val="28"/>
        </w:rPr>
      </w:pPr>
    </w:p>
    <w:p w14:paraId="24EDED2D" w14:textId="77777777" w:rsidR="00A2331E" w:rsidRPr="00BD3167" w:rsidRDefault="00A2331E" w:rsidP="00773713">
      <w:pPr>
        <w:rPr>
          <w:rFonts w:ascii="Times New Roman" w:hAnsi="Times New Roman" w:cs="Times New Roman"/>
          <w:b/>
          <w:bCs/>
          <w:color w:val="000000"/>
          <w:sz w:val="28"/>
          <w:szCs w:val="28"/>
        </w:rPr>
      </w:pPr>
    </w:p>
    <w:p w14:paraId="4309D1F8" w14:textId="562108C2" w:rsidR="00773713" w:rsidRDefault="006E18B7" w:rsidP="00773713">
      <w:pPr>
        <w:rPr>
          <w:rFonts w:ascii="Times New Roman" w:hAnsi="Times New Roman" w:cs="Times New Roman"/>
          <w:b/>
          <w:bCs/>
          <w:color w:val="000000"/>
          <w:sz w:val="28"/>
          <w:szCs w:val="28"/>
        </w:rPr>
      </w:pPr>
      <w:r>
        <w:rPr>
          <w:rFonts w:ascii="Times New Roman" w:hAnsi="Times New Roman" w:cs="Times New Roman"/>
          <w:b/>
          <w:bCs/>
          <w:color w:val="000000"/>
          <w:sz w:val="28"/>
          <w:szCs w:val="28"/>
        </w:rPr>
        <w:t>Weekly Course</w:t>
      </w:r>
      <w:r w:rsidR="00773713" w:rsidRPr="00BD3167">
        <w:rPr>
          <w:rFonts w:ascii="Times New Roman" w:hAnsi="Times New Roman" w:cs="Times New Roman"/>
          <w:b/>
          <w:bCs/>
          <w:color w:val="000000"/>
          <w:sz w:val="28"/>
          <w:szCs w:val="28"/>
        </w:rPr>
        <w:t xml:space="preserve"> </w:t>
      </w:r>
      <w:r w:rsidR="00310041" w:rsidRPr="00BD3167">
        <w:rPr>
          <w:rFonts w:ascii="Times New Roman" w:hAnsi="Times New Roman" w:cs="Times New Roman"/>
          <w:b/>
          <w:bCs/>
          <w:color w:val="000000"/>
          <w:sz w:val="28"/>
          <w:szCs w:val="28"/>
        </w:rPr>
        <w:t>Outline</w:t>
      </w:r>
    </w:p>
    <w:p w14:paraId="4C59E626" w14:textId="2FDF1A52" w:rsidR="006E18B7" w:rsidRPr="006E18B7" w:rsidRDefault="006E18B7" w:rsidP="00773713">
      <w:pPr>
        <w:rPr>
          <w:rFonts w:ascii="Times New Roman" w:hAnsi="Times New Roman" w:cs="Times New Roman"/>
          <w:b/>
          <w:bCs/>
          <w:color w:val="000000"/>
        </w:rPr>
      </w:pPr>
    </w:p>
    <w:p w14:paraId="1D017F74" w14:textId="55F791DA" w:rsidR="006E18B7" w:rsidRDefault="006E18B7" w:rsidP="00773713">
      <w:pPr>
        <w:rPr>
          <w:rFonts w:ascii="Times New Roman" w:hAnsi="Times New Roman" w:cs="Times New Roman"/>
          <w:b/>
          <w:bCs/>
          <w:color w:val="000000"/>
        </w:rPr>
      </w:pPr>
      <w:r w:rsidRPr="006E18B7">
        <w:rPr>
          <w:rFonts w:ascii="Times New Roman" w:hAnsi="Times New Roman" w:cs="Times New Roman"/>
          <w:b/>
          <w:bCs/>
          <w:color w:val="000000"/>
        </w:rPr>
        <w:t>Course Pre-Reading</w:t>
      </w:r>
    </w:p>
    <w:p w14:paraId="335DE024" w14:textId="77777777" w:rsidR="006E18B7" w:rsidRDefault="006E18B7" w:rsidP="00773713">
      <w:pPr>
        <w:rPr>
          <w:rFonts w:asciiTheme="majorBidi" w:hAnsiTheme="majorBidi" w:cstheme="majorBidi"/>
        </w:rPr>
      </w:pPr>
    </w:p>
    <w:p w14:paraId="15A32C45" w14:textId="345170B7" w:rsidR="006E18B7" w:rsidRPr="006E18B7" w:rsidRDefault="006E18B7" w:rsidP="00773713">
      <w:pPr>
        <w:rPr>
          <w:rFonts w:ascii="Times New Roman" w:hAnsi="Times New Roman" w:cs="Times New Roman"/>
          <w:color w:val="000000"/>
        </w:rPr>
      </w:pPr>
      <w:r w:rsidRPr="007A2DC1">
        <w:rPr>
          <w:rFonts w:asciiTheme="majorBidi" w:hAnsiTheme="majorBidi" w:cstheme="majorBidi"/>
        </w:rPr>
        <w:t xml:space="preserve">Before the first class, you are encouraged to read and reflect on Barbara Brown Taylor’s reflection “The Dominion of Love” (from </w:t>
      </w:r>
      <w:r w:rsidRPr="007A2DC1">
        <w:rPr>
          <w:rFonts w:asciiTheme="majorBidi" w:hAnsiTheme="majorBidi" w:cstheme="majorBidi"/>
          <w:i/>
          <w:iCs/>
        </w:rPr>
        <w:t>The Green Bible.</w:t>
      </w:r>
      <w:r w:rsidRPr="007A2DC1">
        <w:rPr>
          <w:rFonts w:asciiTheme="majorBidi" w:hAnsiTheme="majorBidi" w:cstheme="majorBidi"/>
        </w:rPr>
        <w:t xml:space="preserve"> Zondervan Publishing, 2011): </w:t>
      </w:r>
      <w:hyperlink r:id="rId17" w:history="1">
        <w:r w:rsidRPr="007A2DC1">
          <w:rPr>
            <w:rStyle w:val="Hyperlink"/>
            <w:rFonts w:asciiTheme="majorBidi" w:hAnsiTheme="majorBidi" w:cstheme="majorBidi"/>
          </w:rPr>
          <w:t>https://drive.google.com/file/d/130QtcMDFWGu_sCsa31pkXlOk2FSiy65h/view?usp=share_link</w:t>
        </w:r>
      </w:hyperlink>
    </w:p>
    <w:p w14:paraId="7B6C7613" w14:textId="77777777" w:rsidR="00E25167" w:rsidRPr="00BD3167" w:rsidRDefault="00E25167" w:rsidP="00773713">
      <w:pPr>
        <w:rPr>
          <w:rFonts w:ascii="Times New Roman" w:hAnsi="Times New Roman" w:cs="Times New Roman"/>
          <w:color w:val="000000"/>
        </w:rPr>
      </w:pPr>
    </w:p>
    <w:p w14:paraId="2C10F5A5" w14:textId="77777777" w:rsidR="00E25167" w:rsidRPr="00BD3167" w:rsidRDefault="00E25167" w:rsidP="00773713">
      <w:pPr>
        <w:rPr>
          <w:rFonts w:ascii="Times New Roman" w:hAnsi="Times New Roman" w:cs="Times New Roman"/>
          <w:b/>
          <w:bCs/>
        </w:rPr>
      </w:pPr>
      <w:r w:rsidRPr="00BD3167">
        <w:rPr>
          <w:rFonts w:ascii="Times New Roman" w:hAnsi="Times New Roman" w:cs="Times New Roman"/>
          <w:b/>
          <w:bCs/>
        </w:rPr>
        <w:t xml:space="preserve">Week 1 </w:t>
      </w:r>
    </w:p>
    <w:p w14:paraId="73701E5D" w14:textId="77777777" w:rsidR="00E25167" w:rsidRPr="00BD3167" w:rsidRDefault="00E25167" w:rsidP="00773713">
      <w:pPr>
        <w:rPr>
          <w:rFonts w:ascii="Times New Roman" w:hAnsi="Times New Roman" w:cs="Times New Roman"/>
        </w:rPr>
      </w:pPr>
    </w:p>
    <w:p w14:paraId="3E4CCA54" w14:textId="77777777" w:rsidR="006E18B7" w:rsidRPr="007A2DC1" w:rsidRDefault="006E18B7" w:rsidP="006E18B7">
      <w:pPr>
        <w:spacing w:after="180"/>
        <w:rPr>
          <w:rFonts w:asciiTheme="majorBidi" w:hAnsiTheme="majorBidi" w:cstheme="majorBidi"/>
        </w:rPr>
      </w:pPr>
      <w:r w:rsidRPr="007A2DC1">
        <w:rPr>
          <w:rFonts w:asciiTheme="majorBidi" w:hAnsiTheme="majorBidi" w:cstheme="majorBidi"/>
        </w:rPr>
        <w:t>Course Overview and Expectations; Orientation to the Book of Genesis and Its Importance; Glossary of Terms (</w:t>
      </w:r>
      <w:hyperlink r:id="rId18" w:history="1">
        <w:r w:rsidRPr="007A2DC1">
          <w:rPr>
            <w:rStyle w:val="Hyperlink"/>
            <w:rFonts w:asciiTheme="majorBidi" w:hAnsiTheme="majorBidi" w:cstheme="majorBidi"/>
          </w:rPr>
          <w:t>https://drive.google.com/file/d/1qlNi4G1ra2k69KWrBHBodMnszyP6F2w3/view?usp=share_link</w:t>
        </w:r>
      </w:hyperlink>
      <w:r w:rsidRPr="007A2DC1">
        <w:rPr>
          <w:rFonts w:asciiTheme="majorBidi" w:hAnsiTheme="majorBidi" w:cstheme="majorBidi"/>
        </w:rPr>
        <w:t xml:space="preserve"> )</w:t>
      </w:r>
    </w:p>
    <w:p w14:paraId="22FACD30" w14:textId="77777777" w:rsidR="006E18B7" w:rsidRPr="007A2DC1" w:rsidRDefault="006E18B7" w:rsidP="006E18B7">
      <w:pPr>
        <w:spacing w:after="180"/>
        <w:rPr>
          <w:rFonts w:asciiTheme="majorBidi" w:hAnsiTheme="majorBidi" w:cstheme="majorBidi"/>
        </w:rPr>
      </w:pPr>
      <w:r w:rsidRPr="007A2DC1">
        <w:rPr>
          <w:rFonts w:asciiTheme="majorBidi" w:hAnsiTheme="majorBidi" w:cstheme="majorBidi"/>
        </w:rPr>
        <w:t>Understanding Traditional Jewish and Patristic Approaches to the Bible: Their Assumptions and Methodologies; The Importance of Detail—and of Asking “Why”</w:t>
      </w:r>
    </w:p>
    <w:p w14:paraId="3AA98A70" w14:textId="0A9E67A8" w:rsidR="00E25167" w:rsidRPr="006E18B7" w:rsidRDefault="006E18B7" w:rsidP="006E18B7">
      <w:pPr>
        <w:rPr>
          <w:rFonts w:ascii="Times New Roman" w:hAnsi="Times New Roman" w:cs="Times New Roman"/>
        </w:rPr>
      </w:pPr>
      <w:r w:rsidRPr="007A2DC1">
        <w:rPr>
          <w:rFonts w:asciiTheme="majorBidi" w:hAnsiTheme="majorBidi" w:cstheme="majorBidi"/>
        </w:rPr>
        <w:lastRenderedPageBreak/>
        <w:t xml:space="preserve">John L. Thompson, </w:t>
      </w:r>
      <w:r w:rsidRPr="007A2DC1">
        <w:rPr>
          <w:rFonts w:asciiTheme="majorBidi" w:hAnsiTheme="majorBidi" w:cstheme="majorBidi"/>
          <w:i/>
          <w:iCs/>
        </w:rPr>
        <w:t xml:space="preserve">Reading the Bible With the Dead: What You Can Learn From the History of Exegesis That You Can’t Learn From Exegesis Alone </w:t>
      </w:r>
      <w:r w:rsidRPr="007A2DC1">
        <w:rPr>
          <w:rFonts w:asciiTheme="majorBidi" w:hAnsiTheme="majorBidi" w:cstheme="majorBidi"/>
        </w:rPr>
        <w:t xml:space="preserve">(Grand Rapids, MI: Eerdmans, 2007), pp. 1-11: </w:t>
      </w:r>
      <w:hyperlink r:id="rId19" w:history="1">
        <w:r w:rsidRPr="007A2DC1">
          <w:rPr>
            <w:rStyle w:val="Hyperlink"/>
            <w:rFonts w:asciiTheme="majorBidi" w:hAnsiTheme="majorBidi" w:cstheme="majorBidi"/>
          </w:rPr>
          <w:t>https://drive.google.com/file/d/1-iPpzXeGCEnfhRFebr_E2-5pK_AHU-Qe/view?usp=share_link</w:t>
        </w:r>
      </w:hyperlink>
    </w:p>
    <w:p w14:paraId="6ABFF4BE" w14:textId="77777777" w:rsidR="00BA6287" w:rsidRPr="00BD3167" w:rsidRDefault="00BA6287" w:rsidP="00E25167">
      <w:pPr>
        <w:rPr>
          <w:rFonts w:ascii="Times New Roman" w:hAnsi="Times New Roman" w:cs="Times New Roman"/>
          <w:b/>
          <w:bCs/>
        </w:rPr>
      </w:pPr>
    </w:p>
    <w:p w14:paraId="3C7F796B" w14:textId="77777777" w:rsidR="00A2331E" w:rsidRPr="00BD3167" w:rsidRDefault="00A2331E" w:rsidP="00E25167">
      <w:pPr>
        <w:rPr>
          <w:rFonts w:ascii="Times New Roman" w:hAnsi="Times New Roman" w:cs="Times New Roman"/>
          <w:b/>
          <w:bCs/>
        </w:rPr>
      </w:pPr>
    </w:p>
    <w:p w14:paraId="1089069D" w14:textId="05417DB0" w:rsidR="00E25167" w:rsidRPr="00BD3167" w:rsidRDefault="00E25167" w:rsidP="00E25167">
      <w:pPr>
        <w:rPr>
          <w:rFonts w:ascii="Times New Roman" w:hAnsi="Times New Roman" w:cs="Times New Roman"/>
          <w:b/>
          <w:bCs/>
        </w:rPr>
      </w:pPr>
      <w:r w:rsidRPr="00BD3167">
        <w:rPr>
          <w:rFonts w:ascii="Times New Roman" w:hAnsi="Times New Roman" w:cs="Times New Roman"/>
          <w:b/>
          <w:bCs/>
        </w:rPr>
        <w:t xml:space="preserve">Week 2 </w:t>
      </w:r>
    </w:p>
    <w:p w14:paraId="781FAD4B" w14:textId="52C1F8B5" w:rsidR="00E25167" w:rsidRDefault="00E25167" w:rsidP="00E25167">
      <w:pPr>
        <w:rPr>
          <w:rFonts w:ascii="Times New Roman" w:hAnsi="Times New Roman" w:cs="Times New Roman"/>
        </w:rPr>
      </w:pPr>
    </w:p>
    <w:p w14:paraId="766F084C" w14:textId="736E3A2A" w:rsidR="006E18B7" w:rsidRPr="00BD3167" w:rsidRDefault="006E18B7" w:rsidP="00E25167">
      <w:pPr>
        <w:rPr>
          <w:rFonts w:ascii="Times New Roman" w:hAnsi="Times New Roman" w:cs="Times New Roman"/>
        </w:rPr>
      </w:pPr>
      <w:r w:rsidRPr="007A2DC1">
        <w:rPr>
          <w:rFonts w:asciiTheme="majorBidi" w:hAnsiTheme="majorBidi" w:cstheme="majorBidi"/>
        </w:rPr>
        <w:t>Traditional Jewish Approaches to Genesis 1:1-2:3 (The First Creation Account)</w:t>
      </w:r>
    </w:p>
    <w:p w14:paraId="1EDCF27A" w14:textId="43997880" w:rsidR="00A2331E" w:rsidRPr="006E18B7" w:rsidRDefault="00E25167" w:rsidP="00E25167">
      <w:pPr>
        <w:rPr>
          <w:rFonts w:ascii="Times New Roman" w:hAnsi="Times New Roman" w:cs="Times New Roman"/>
        </w:rPr>
      </w:pPr>
      <w:r w:rsidRPr="006E18B7">
        <w:rPr>
          <w:rFonts w:ascii="Times New Roman" w:hAnsi="Times New Roman" w:cs="Times New Roman"/>
        </w:rPr>
        <w:t xml:space="preserve"> </w:t>
      </w:r>
    </w:p>
    <w:p w14:paraId="77DDAD9C" w14:textId="0161C55B" w:rsidR="00E25167" w:rsidRPr="00BD3167" w:rsidRDefault="00E25167" w:rsidP="00E25167">
      <w:pPr>
        <w:rPr>
          <w:rFonts w:ascii="Times New Roman" w:hAnsi="Times New Roman" w:cs="Times New Roman"/>
          <w:b/>
          <w:bCs/>
        </w:rPr>
      </w:pPr>
      <w:r w:rsidRPr="00BD3167">
        <w:rPr>
          <w:rFonts w:ascii="Times New Roman" w:hAnsi="Times New Roman" w:cs="Times New Roman"/>
          <w:b/>
          <w:bCs/>
        </w:rPr>
        <w:t xml:space="preserve">Week 3 </w:t>
      </w:r>
    </w:p>
    <w:p w14:paraId="32F5BFF5" w14:textId="77777777" w:rsidR="00E25167" w:rsidRPr="00BD3167" w:rsidRDefault="00E25167" w:rsidP="00E25167">
      <w:pPr>
        <w:rPr>
          <w:rFonts w:ascii="Times New Roman" w:hAnsi="Times New Roman" w:cs="Times New Roman"/>
        </w:rPr>
      </w:pPr>
    </w:p>
    <w:p w14:paraId="453D486A" w14:textId="69F072ED" w:rsidR="00E25167" w:rsidRPr="006E18B7" w:rsidRDefault="006E18B7" w:rsidP="006E18B7">
      <w:pPr>
        <w:rPr>
          <w:rFonts w:ascii="Times New Roman" w:hAnsi="Times New Roman" w:cs="Times New Roman"/>
        </w:rPr>
      </w:pPr>
      <w:r w:rsidRPr="007A2DC1">
        <w:rPr>
          <w:rFonts w:asciiTheme="majorBidi" w:hAnsiTheme="majorBidi" w:cstheme="majorBidi"/>
        </w:rPr>
        <w:t>Traditional Christian Approaches to Genesis 1:1-2:3 (The First Creation Account)</w:t>
      </w:r>
    </w:p>
    <w:p w14:paraId="17ED7495" w14:textId="77777777" w:rsidR="00E25167" w:rsidRPr="00BD3167" w:rsidRDefault="00E25167" w:rsidP="00E25167">
      <w:pPr>
        <w:rPr>
          <w:rFonts w:ascii="Times New Roman" w:hAnsi="Times New Roman" w:cs="Times New Roman"/>
        </w:rPr>
      </w:pPr>
    </w:p>
    <w:p w14:paraId="5065AF2D" w14:textId="77777777" w:rsidR="00E25167" w:rsidRPr="00BD3167" w:rsidRDefault="00E25167" w:rsidP="00E25167">
      <w:pPr>
        <w:rPr>
          <w:rFonts w:ascii="Times New Roman" w:hAnsi="Times New Roman" w:cs="Times New Roman"/>
          <w:b/>
          <w:bCs/>
        </w:rPr>
      </w:pPr>
      <w:r w:rsidRPr="00BD3167">
        <w:rPr>
          <w:rFonts w:ascii="Times New Roman" w:hAnsi="Times New Roman" w:cs="Times New Roman"/>
          <w:b/>
          <w:bCs/>
        </w:rPr>
        <w:t xml:space="preserve">Week 4 </w:t>
      </w:r>
    </w:p>
    <w:p w14:paraId="1C2D893A" w14:textId="77777777" w:rsidR="00E25167" w:rsidRPr="00BD3167" w:rsidRDefault="00E25167" w:rsidP="00E25167">
      <w:pPr>
        <w:rPr>
          <w:rFonts w:ascii="Times New Roman" w:hAnsi="Times New Roman" w:cs="Times New Roman"/>
        </w:rPr>
      </w:pPr>
    </w:p>
    <w:p w14:paraId="130C5863" w14:textId="42121626" w:rsidR="00E25167" w:rsidRPr="006E18B7" w:rsidRDefault="006E18B7" w:rsidP="006E18B7">
      <w:pPr>
        <w:rPr>
          <w:rFonts w:ascii="Times New Roman" w:hAnsi="Times New Roman" w:cs="Times New Roman"/>
        </w:rPr>
      </w:pPr>
      <w:r w:rsidRPr="007A2DC1">
        <w:rPr>
          <w:rFonts w:asciiTheme="majorBidi" w:hAnsiTheme="majorBidi" w:cstheme="majorBidi"/>
        </w:rPr>
        <w:t>Traditional Jewish and Christian Approaches to Genesis 2:3-24 (The Second Creation Account)</w:t>
      </w:r>
    </w:p>
    <w:p w14:paraId="2868C6AD" w14:textId="77777777" w:rsidR="00A2331E" w:rsidRPr="00BD3167" w:rsidRDefault="00A2331E" w:rsidP="00E25167">
      <w:pPr>
        <w:rPr>
          <w:rFonts w:ascii="Times New Roman" w:hAnsi="Times New Roman" w:cs="Times New Roman"/>
          <w:b/>
          <w:bCs/>
        </w:rPr>
      </w:pPr>
    </w:p>
    <w:p w14:paraId="6F3DE2DE" w14:textId="2A8AC308" w:rsidR="00E25167" w:rsidRPr="00BD3167" w:rsidRDefault="00E25167" w:rsidP="00E25167">
      <w:pPr>
        <w:rPr>
          <w:rFonts w:ascii="Times New Roman" w:hAnsi="Times New Roman" w:cs="Times New Roman"/>
          <w:b/>
          <w:bCs/>
        </w:rPr>
      </w:pPr>
      <w:r w:rsidRPr="00BD3167">
        <w:rPr>
          <w:rFonts w:ascii="Times New Roman" w:hAnsi="Times New Roman" w:cs="Times New Roman"/>
          <w:b/>
          <w:bCs/>
        </w:rPr>
        <w:t xml:space="preserve">Week 5 </w:t>
      </w:r>
    </w:p>
    <w:p w14:paraId="7B098B08" w14:textId="77777777" w:rsidR="00E25167" w:rsidRPr="00BD3167" w:rsidRDefault="00E25167" w:rsidP="00E25167">
      <w:pPr>
        <w:rPr>
          <w:rFonts w:ascii="Times New Roman" w:hAnsi="Times New Roman" w:cs="Times New Roman"/>
        </w:rPr>
      </w:pPr>
    </w:p>
    <w:p w14:paraId="62DDB0E4" w14:textId="4384ED52" w:rsidR="00E25167" w:rsidRPr="006E18B7" w:rsidRDefault="006E18B7" w:rsidP="006E18B7">
      <w:pPr>
        <w:rPr>
          <w:rFonts w:ascii="Times New Roman" w:hAnsi="Times New Roman" w:cs="Times New Roman"/>
        </w:rPr>
      </w:pPr>
      <w:r w:rsidRPr="007A2DC1">
        <w:rPr>
          <w:rFonts w:asciiTheme="majorBidi" w:hAnsiTheme="majorBidi" w:cstheme="majorBidi"/>
        </w:rPr>
        <w:t>Traditional Jewish &amp; Christian Approaches to Genesis 2:25-3:24 (The First Human Rebellion and Its Consequences)</w:t>
      </w:r>
    </w:p>
    <w:p w14:paraId="041BE344" w14:textId="77777777" w:rsidR="00A2331E" w:rsidRPr="00BD3167" w:rsidRDefault="00A2331E" w:rsidP="00E25167">
      <w:pPr>
        <w:rPr>
          <w:rFonts w:ascii="Times New Roman" w:hAnsi="Times New Roman" w:cs="Times New Roman"/>
          <w:b/>
          <w:bCs/>
        </w:rPr>
      </w:pPr>
    </w:p>
    <w:p w14:paraId="131D5BE0" w14:textId="569A9A3C" w:rsidR="00E25167" w:rsidRPr="00BD3167" w:rsidRDefault="00E25167" w:rsidP="00E25167">
      <w:pPr>
        <w:rPr>
          <w:rFonts w:ascii="Times New Roman" w:hAnsi="Times New Roman" w:cs="Times New Roman"/>
          <w:b/>
          <w:bCs/>
        </w:rPr>
      </w:pPr>
      <w:r w:rsidRPr="00BD3167">
        <w:rPr>
          <w:rFonts w:ascii="Times New Roman" w:hAnsi="Times New Roman" w:cs="Times New Roman"/>
          <w:b/>
          <w:bCs/>
        </w:rPr>
        <w:t xml:space="preserve">Week 6 </w:t>
      </w:r>
    </w:p>
    <w:p w14:paraId="6AC8DFD9" w14:textId="0C60698C" w:rsidR="00773713" w:rsidRDefault="00773713" w:rsidP="006E18B7">
      <w:pPr>
        <w:rPr>
          <w:rFonts w:ascii="Times New Roman" w:hAnsi="Times New Roman" w:cs="Times New Roman"/>
          <w:color w:val="000000"/>
        </w:rPr>
      </w:pPr>
      <w:r w:rsidRPr="006E18B7">
        <w:rPr>
          <w:rFonts w:ascii="Times New Roman" w:hAnsi="Times New Roman" w:cs="Times New Roman"/>
          <w:color w:val="000000"/>
        </w:rPr>
        <w:t xml:space="preserve"> </w:t>
      </w:r>
    </w:p>
    <w:p w14:paraId="69BDC9D1" w14:textId="30F44C57" w:rsidR="006E18B7" w:rsidRPr="006E18B7" w:rsidRDefault="006E18B7" w:rsidP="006E18B7">
      <w:pPr>
        <w:rPr>
          <w:rFonts w:ascii="Times New Roman" w:hAnsi="Times New Roman" w:cs="Times New Roman"/>
          <w:color w:val="000000"/>
        </w:rPr>
      </w:pPr>
      <w:r w:rsidRPr="007A2DC1">
        <w:rPr>
          <w:rFonts w:asciiTheme="majorBidi" w:hAnsiTheme="majorBidi" w:cstheme="majorBidi"/>
        </w:rPr>
        <w:t>Traditional Jewish &amp; Christian Approaches to Genesis 6-9 (The Story of Noah and the Great Flood)</w:t>
      </w:r>
    </w:p>
    <w:p w14:paraId="7895EBFA" w14:textId="77777777" w:rsidR="00A2331E" w:rsidRPr="00BD3167" w:rsidRDefault="00A2331E" w:rsidP="00310041">
      <w:pPr>
        <w:rPr>
          <w:rFonts w:ascii="Times New Roman" w:hAnsi="Times New Roman" w:cs="Times New Roman"/>
          <w:b/>
          <w:bCs/>
          <w:color w:val="000000"/>
        </w:rPr>
      </w:pPr>
    </w:p>
    <w:p w14:paraId="74AF9DEE" w14:textId="1D4EF190" w:rsidR="00310041" w:rsidRPr="00BD3167" w:rsidRDefault="00310041" w:rsidP="00310041">
      <w:pPr>
        <w:rPr>
          <w:rFonts w:ascii="Times New Roman" w:hAnsi="Times New Roman" w:cs="Times New Roman"/>
          <w:b/>
          <w:bCs/>
          <w:color w:val="000000"/>
        </w:rPr>
      </w:pPr>
      <w:r w:rsidRPr="00BD3167">
        <w:rPr>
          <w:rFonts w:ascii="Times New Roman" w:hAnsi="Times New Roman" w:cs="Times New Roman"/>
          <w:b/>
          <w:bCs/>
          <w:color w:val="000000"/>
        </w:rPr>
        <w:t>Week 7</w:t>
      </w:r>
    </w:p>
    <w:p w14:paraId="4D8892B3" w14:textId="309B54B9" w:rsidR="00310041" w:rsidRPr="006E18B7" w:rsidRDefault="00310041" w:rsidP="006E18B7">
      <w:pPr>
        <w:rPr>
          <w:rFonts w:ascii="Times New Roman" w:hAnsi="Times New Roman" w:cs="Times New Roman"/>
          <w:b/>
          <w:bCs/>
          <w:color w:val="000000"/>
        </w:rPr>
      </w:pPr>
    </w:p>
    <w:p w14:paraId="087D81CF" w14:textId="31F2CD6F" w:rsidR="00773713" w:rsidRPr="00BD3167" w:rsidRDefault="006E18B7" w:rsidP="00E25167">
      <w:pPr>
        <w:rPr>
          <w:rFonts w:ascii="Times New Roman" w:hAnsi="Times New Roman" w:cs="Times New Roman"/>
          <w:color w:val="000000"/>
        </w:rPr>
      </w:pPr>
      <w:r w:rsidRPr="007A2DC1">
        <w:rPr>
          <w:rFonts w:asciiTheme="majorBidi" w:hAnsiTheme="majorBidi" w:cstheme="majorBidi"/>
        </w:rPr>
        <w:t>Some Contemporary Jewish &amp; Christian Approaches to Genesis 22:1-19 (The Story of the Binding/Sacrifice of Isaac by Abraham)</w:t>
      </w:r>
    </w:p>
    <w:p w14:paraId="1C49EC2C" w14:textId="77777777" w:rsidR="00773713" w:rsidRPr="00BD3167" w:rsidRDefault="00773713" w:rsidP="00773713">
      <w:pPr>
        <w:pStyle w:val="ListParagraph"/>
        <w:rPr>
          <w:rFonts w:ascii="Times New Roman" w:hAnsi="Times New Roman" w:cs="Times New Roman"/>
          <w:color w:val="000000"/>
        </w:rPr>
      </w:pPr>
      <w:r w:rsidRPr="00BD3167">
        <w:rPr>
          <w:rFonts w:ascii="Times New Roman" w:hAnsi="Times New Roman" w:cs="Times New Roman"/>
          <w:color w:val="000000"/>
        </w:rPr>
        <w:t xml:space="preserve"> </w:t>
      </w:r>
    </w:p>
    <w:p w14:paraId="1AF90810" w14:textId="0A6CBF6E" w:rsidR="0038082A" w:rsidRPr="006E18B7" w:rsidRDefault="0038082A" w:rsidP="00773713">
      <w:pPr>
        <w:rPr>
          <w:rFonts w:ascii="Times New Roman" w:hAnsi="Times New Roman" w:cs="Times New Roman"/>
          <w:b/>
          <w:bCs/>
          <w:color w:val="000000"/>
        </w:rPr>
      </w:pPr>
      <w:r w:rsidRPr="006E18B7">
        <w:rPr>
          <w:rFonts w:ascii="Times New Roman" w:hAnsi="Times New Roman" w:cs="Times New Roman"/>
          <w:b/>
          <w:bCs/>
          <w:color w:val="000000"/>
        </w:rPr>
        <w:t>Week 8</w:t>
      </w:r>
    </w:p>
    <w:p w14:paraId="7B89D2AA" w14:textId="0DA8B640" w:rsidR="0038082A" w:rsidRPr="006E18B7" w:rsidRDefault="0038082A" w:rsidP="006E18B7">
      <w:pPr>
        <w:rPr>
          <w:rFonts w:ascii="Times New Roman" w:hAnsi="Times New Roman" w:cs="Times New Roman"/>
          <w:b/>
          <w:bCs/>
          <w:color w:val="000000"/>
          <w:sz w:val="28"/>
          <w:szCs w:val="28"/>
        </w:rPr>
      </w:pPr>
    </w:p>
    <w:p w14:paraId="51E439F8" w14:textId="51C9044E" w:rsidR="00A2331E" w:rsidRPr="00BD3167" w:rsidRDefault="006E18B7" w:rsidP="00773713">
      <w:pPr>
        <w:rPr>
          <w:rFonts w:ascii="Times New Roman" w:hAnsi="Times New Roman" w:cs="Times New Roman"/>
          <w:b/>
          <w:bCs/>
          <w:color w:val="000000"/>
          <w:sz w:val="28"/>
          <w:szCs w:val="28"/>
        </w:rPr>
      </w:pPr>
      <w:r w:rsidRPr="007A2DC1">
        <w:rPr>
          <w:rFonts w:asciiTheme="majorBidi" w:hAnsiTheme="majorBidi" w:cstheme="majorBidi"/>
        </w:rPr>
        <w:t>Course Wrap-Up; Concluding Discussion &amp; Questions</w:t>
      </w:r>
    </w:p>
    <w:p w14:paraId="39C5DDFD" w14:textId="77777777" w:rsidR="00A2331E" w:rsidRPr="00BD3167" w:rsidRDefault="00A2331E" w:rsidP="00773713">
      <w:pPr>
        <w:rPr>
          <w:rFonts w:ascii="Times New Roman" w:hAnsi="Times New Roman" w:cs="Times New Roman"/>
          <w:b/>
          <w:bCs/>
          <w:color w:val="000000"/>
          <w:sz w:val="28"/>
          <w:szCs w:val="28"/>
        </w:rPr>
      </w:pPr>
    </w:p>
    <w:p w14:paraId="08D27FAB" w14:textId="77777777" w:rsidR="00A2331E" w:rsidRPr="00BD3167" w:rsidRDefault="00A2331E" w:rsidP="00773713">
      <w:pPr>
        <w:rPr>
          <w:rFonts w:ascii="Times New Roman" w:hAnsi="Times New Roman" w:cs="Times New Roman"/>
          <w:b/>
          <w:bCs/>
          <w:color w:val="000000"/>
          <w:sz w:val="28"/>
          <w:szCs w:val="28"/>
        </w:rPr>
      </w:pPr>
    </w:p>
    <w:p w14:paraId="5AF60656" w14:textId="464CBBEE" w:rsidR="00773713" w:rsidRPr="00BD3167" w:rsidRDefault="00310041" w:rsidP="00773713">
      <w:pPr>
        <w:rPr>
          <w:rFonts w:ascii="Times New Roman" w:hAnsi="Times New Roman" w:cs="Times New Roman"/>
          <w:color w:val="000000"/>
        </w:rPr>
      </w:pPr>
      <w:r w:rsidRPr="00BD3167">
        <w:rPr>
          <w:rFonts w:ascii="Times New Roman" w:hAnsi="Times New Roman" w:cs="Times New Roman"/>
          <w:b/>
          <w:bCs/>
          <w:color w:val="000000"/>
          <w:sz w:val="28"/>
          <w:szCs w:val="28"/>
        </w:rPr>
        <w:t xml:space="preserve">Method of Evaluation and Criteria for Grading                                                                       </w:t>
      </w:r>
      <w:r w:rsidRPr="00BD3167">
        <w:rPr>
          <w:rFonts w:ascii="Times New Roman" w:hAnsi="Times New Roman" w:cs="Times New Roman"/>
          <w:color w:val="000000"/>
        </w:rPr>
        <w:t>(only for students choosing to be evaluated for full course credit)</w:t>
      </w:r>
    </w:p>
    <w:p w14:paraId="2B5DED7B" w14:textId="77777777" w:rsidR="00773713" w:rsidRPr="00BD3167" w:rsidRDefault="00773713" w:rsidP="00773713">
      <w:pPr>
        <w:rPr>
          <w:rFonts w:ascii="Times New Roman" w:hAnsi="Times New Roman" w:cs="Times New Roman"/>
          <w:b/>
          <w:bCs/>
          <w:color w:val="000000"/>
        </w:rPr>
      </w:pPr>
      <w:r w:rsidRPr="00BD3167">
        <w:rPr>
          <w:rFonts w:ascii="Times New Roman" w:hAnsi="Times New Roman" w:cs="Times New Roman"/>
          <w:b/>
          <w:bCs/>
          <w:color w:val="000000"/>
        </w:rPr>
        <w:t xml:space="preserve"> </w:t>
      </w:r>
    </w:p>
    <w:p w14:paraId="4B4FA68A" w14:textId="77777777" w:rsidR="006E18B7" w:rsidRPr="007A2DC1" w:rsidRDefault="006E18B7" w:rsidP="006E18B7">
      <w:pPr>
        <w:spacing w:after="180"/>
        <w:rPr>
          <w:rFonts w:asciiTheme="majorBidi" w:hAnsiTheme="majorBidi" w:cstheme="majorBidi"/>
        </w:rPr>
      </w:pPr>
      <w:r w:rsidRPr="007A2DC1">
        <w:rPr>
          <w:rFonts w:asciiTheme="majorBidi" w:hAnsiTheme="majorBidi" w:cstheme="majorBidi"/>
        </w:rPr>
        <w:t xml:space="preserve">Two document studies (500 words each) and a Final Essay (1000 words) will be completed by each student seeking evaluation for full LTh credit. </w:t>
      </w:r>
    </w:p>
    <w:p w14:paraId="49B4D30D" w14:textId="77777777" w:rsidR="006E18B7" w:rsidRPr="007A2DC1" w:rsidRDefault="006E18B7" w:rsidP="006E18B7">
      <w:pPr>
        <w:spacing w:after="180"/>
        <w:rPr>
          <w:rFonts w:asciiTheme="majorBidi" w:hAnsiTheme="majorBidi" w:cstheme="majorBidi"/>
        </w:rPr>
      </w:pPr>
      <w:r w:rsidRPr="007A2DC1">
        <w:rPr>
          <w:rFonts w:asciiTheme="majorBidi" w:hAnsiTheme="majorBidi" w:cstheme="majorBidi"/>
        </w:rPr>
        <w:t xml:space="preserve">1. Class Engagement/Participation – 20% </w:t>
      </w:r>
    </w:p>
    <w:p w14:paraId="3911682C" w14:textId="77777777" w:rsidR="006E18B7" w:rsidRPr="007A2DC1" w:rsidRDefault="006E18B7" w:rsidP="006E18B7">
      <w:pPr>
        <w:spacing w:after="180"/>
        <w:rPr>
          <w:rFonts w:asciiTheme="majorBidi" w:hAnsiTheme="majorBidi" w:cstheme="majorBidi"/>
        </w:rPr>
      </w:pPr>
      <w:r w:rsidRPr="007A2DC1">
        <w:rPr>
          <w:rFonts w:asciiTheme="majorBidi" w:hAnsiTheme="majorBidi" w:cstheme="majorBidi"/>
        </w:rPr>
        <w:lastRenderedPageBreak/>
        <w:t>2. Document Study – 20%</w:t>
      </w:r>
    </w:p>
    <w:p w14:paraId="6BD640A4" w14:textId="77777777" w:rsidR="006E18B7" w:rsidRPr="007A2DC1" w:rsidRDefault="006E18B7" w:rsidP="006E18B7">
      <w:pPr>
        <w:spacing w:after="180"/>
        <w:rPr>
          <w:rFonts w:asciiTheme="majorBidi" w:hAnsiTheme="majorBidi" w:cstheme="majorBidi"/>
        </w:rPr>
      </w:pPr>
      <w:r w:rsidRPr="007A2DC1">
        <w:rPr>
          <w:rFonts w:asciiTheme="majorBidi" w:hAnsiTheme="majorBidi" w:cstheme="majorBidi"/>
        </w:rPr>
        <w:t xml:space="preserve">3. Document Study – 20% </w:t>
      </w:r>
    </w:p>
    <w:p w14:paraId="157AB98F" w14:textId="77777777" w:rsidR="006E18B7" w:rsidRPr="007A2DC1" w:rsidRDefault="006E18B7" w:rsidP="006E18B7">
      <w:pPr>
        <w:spacing w:after="180"/>
        <w:rPr>
          <w:rFonts w:asciiTheme="majorBidi" w:hAnsiTheme="majorBidi" w:cstheme="majorBidi"/>
        </w:rPr>
      </w:pPr>
      <w:r w:rsidRPr="007A2DC1">
        <w:rPr>
          <w:rFonts w:asciiTheme="majorBidi" w:hAnsiTheme="majorBidi" w:cstheme="majorBidi"/>
        </w:rPr>
        <w:t xml:space="preserve">4. Final Essay </w:t>
      </w:r>
      <w:r w:rsidRPr="007A2DC1">
        <w:rPr>
          <w:rFonts w:asciiTheme="majorBidi" w:hAnsiTheme="majorBidi" w:cstheme="majorBidi"/>
        </w:rPr>
        <w:tab/>
        <w:t xml:space="preserve">         – 40% </w:t>
      </w:r>
    </w:p>
    <w:p w14:paraId="202D5EAB" w14:textId="77777777" w:rsidR="006E18B7" w:rsidRPr="007A2DC1" w:rsidRDefault="006E18B7" w:rsidP="006E18B7">
      <w:pPr>
        <w:spacing w:after="180"/>
        <w:rPr>
          <w:rFonts w:asciiTheme="majorBidi" w:hAnsiTheme="majorBidi" w:cstheme="majorBidi"/>
        </w:rPr>
      </w:pPr>
      <w:r w:rsidRPr="007A2DC1">
        <w:rPr>
          <w:rFonts w:asciiTheme="majorBidi" w:hAnsiTheme="majorBidi" w:cstheme="majorBidi"/>
        </w:rPr>
        <w:t xml:space="preserve">Each assignment should be submitted either as a Microsoft Word document (attached to an e-mail), </w:t>
      </w:r>
      <w:r>
        <w:rPr>
          <w:rFonts w:asciiTheme="majorBidi" w:hAnsiTheme="majorBidi" w:cstheme="majorBidi"/>
        </w:rPr>
        <w:t xml:space="preserve">as a Google Document, </w:t>
      </w:r>
      <w:r w:rsidRPr="007A2DC1">
        <w:rPr>
          <w:rFonts w:asciiTheme="majorBidi" w:hAnsiTheme="majorBidi" w:cstheme="majorBidi"/>
        </w:rPr>
        <w:t xml:space="preserve">or pasted into the body of an e-mail. </w:t>
      </w:r>
      <w:r>
        <w:rPr>
          <w:rFonts w:asciiTheme="majorBidi" w:hAnsiTheme="majorBidi" w:cstheme="majorBidi"/>
        </w:rPr>
        <w:t xml:space="preserve">Please use a standard 12-point font. </w:t>
      </w:r>
      <w:r w:rsidRPr="007A2DC1">
        <w:rPr>
          <w:rFonts w:asciiTheme="majorBidi" w:hAnsiTheme="majorBidi" w:cstheme="majorBidi"/>
        </w:rPr>
        <w:t>If an extension is necessary, please contact me in advance to let me know, and to decide together on a new due date.</w:t>
      </w:r>
    </w:p>
    <w:p w14:paraId="0795970C" w14:textId="77777777" w:rsidR="006E18B7" w:rsidRPr="007A2DC1" w:rsidRDefault="006E18B7" w:rsidP="006E18B7">
      <w:pPr>
        <w:shd w:val="clear" w:color="auto" w:fill="000000" w:themeFill="text1"/>
        <w:spacing w:after="180"/>
        <w:rPr>
          <w:rFonts w:asciiTheme="majorBidi" w:hAnsiTheme="majorBidi" w:cstheme="majorBidi"/>
          <w:b/>
          <w:bCs/>
        </w:rPr>
      </w:pPr>
      <w:r w:rsidRPr="007A2DC1">
        <w:rPr>
          <w:rFonts w:asciiTheme="majorBidi" w:hAnsiTheme="majorBidi" w:cstheme="majorBidi"/>
          <w:b/>
          <w:bCs/>
        </w:rPr>
        <w:t xml:space="preserve">Assignment #1 (Due on or before </w:t>
      </w:r>
      <w:r>
        <w:rPr>
          <w:rFonts w:asciiTheme="majorBidi" w:hAnsiTheme="majorBidi" w:cstheme="majorBidi"/>
          <w:b/>
          <w:bCs/>
        </w:rPr>
        <w:t xml:space="preserve">our </w:t>
      </w:r>
      <w:r w:rsidRPr="007A2DC1">
        <w:rPr>
          <w:rFonts w:asciiTheme="majorBidi" w:hAnsiTheme="majorBidi" w:cstheme="majorBidi"/>
          <w:b/>
          <w:bCs/>
        </w:rPr>
        <w:t xml:space="preserve">Week </w:t>
      </w:r>
      <w:r>
        <w:rPr>
          <w:rFonts w:asciiTheme="majorBidi" w:hAnsiTheme="majorBidi" w:cstheme="majorBidi"/>
          <w:b/>
          <w:bCs/>
        </w:rPr>
        <w:t>4</w:t>
      </w:r>
      <w:r w:rsidRPr="007A2DC1">
        <w:rPr>
          <w:rFonts w:asciiTheme="majorBidi" w:hAnsiTheme="majorBidi" w:cstheme="majorBidi"/>
          <w:b/>
          <w:bCs/>
        </w:rPr>
        <w:t xml:space="preserve"> </w:t>
      </w:r>
      <w:r>
        <w:rPr>
          <w:rFonts w:asciiTheme="majorBidi" w:hAnsiTheme="majorBidi" w:cstheme="majorBidi"/>
          <w:b/>
          <w:bCs/>
        </w:rPr>
        <w:t>class</w:t>
      </w:r>
      <w:r w:rsidRPr="007A2DC1">
        <w:rPr>
          <w:rFonts w:asciiTheme="majorBidi" w:hAnsiTheme="majorBidi" w:cstheme="majorBidi"/>
          <w:b/>
          <w:bCs/>
        </w:rPr>
        <w:t>)</w:t>
      </w:r>
    </w:p>
    <w:p w14:paraId="10D0616F" w14:textId="77777777" w:rsidR="006E18B7" w:rsidRPr="007A2DC1" w:rsidRDefault="006E18B7" w:rsidP="006E18B7">
      <w:pPr>
        <w:spacing w:after="180"/>
        <w:rPr>
          <w:rFonts w:asciiTheme="majorBidi" w:hAnsiTheme="majorBidi" w:cstheme="majorBidi"/>
        </w:rPr>
      </w:pPr>
      <w:r w:rsidRPr="007A2DC1">
        <w:rPr>
          <w:rFonts w:asciiTheme="majorBidi" w:hAnsiTheme="majorBidi" w:cstheme="majorBidi"/>
        </w:rPr>
        <w:t xml:space="preserve">Jonathan Sacks (1948-2020) was one of the most brilliant, influential and highly-esteemed Jewish figures in the modern English-speaking world. From 1991 to 2013, he served as the Chief Rabbi of the United Kingdom, and he was knighted by Queen Elizabeth II in 2005. Although he died in 2020, his extensive writings (online and in print) continue to provide inspiration and enlightenment for many people who seek to understand Judaism and Jewish ways of approaching the Scriptures. For more background: </w:t>
      </w:r>
      <w:hyperlink r:id="rId20" w:history="1">
        <w:r w:rsidRPr="007A2DC1">
          <w:rPr>
            <w:rStyle w:val="Hyperlink"/>
            <w:rFonts w:asciiTheme="majorBidi" w:hAnsiTheme="majorBidi" w:cstheme="majorBidi"/>
          </w:rPr>
          <w:t>https://www.britannica.com/biography/Jonathan-Sacks</w:t>
        </w:r>
      </w:hyperlink>
      <w:r w:rsidRPr="007A2DC1">
        <w:rPr>
          <w:rFonts w:asciiTheme="majorBidi" w:hAnsiTheme="majorBidi" w:cstheme="majorBidi"/>
        </w:rPr>
        <w:t xml:space="preserve"> </w:t>
      </w:r>
    </w:p>
    <w:p w14:paraId="25368A09" w14:textId="77777777" w:rsidR="006E18B7" w:rsidRPr="007A2DC1" w:rsidRDefault="006E18B7" w:rsidP="006E18B7">
      <w:pPr>
        <w:spacing w:after="180"/>
        <w:rPr>
          <w:rFonts w:asciiTheme="majorBidi" w:hAnsiTheme="majorBidi" w:cstheme="majorBidi"/>
        </w:rPr>
      </w:pPr>
      <w:r w:rsidRPr="007A2DC1">
        <w:rPr>
          <w:rFonts w:asciiTheme="majorBidi" w:hAnsiTheme="majorBidi" w:cstheme="majorBidi"/>
        </w:rPr>
        <w:t xml:space="preserve">Choose </w:t>
      </w:r>
      <w:r w:rsidRPr="007A2DC1">
        <w:rPr>
          <w:rFonts w:asciiTheme="majorBidi" w:hAnsiTheme="majorBidi" w:cstheme="majorBidi"/>
          <w:b/>
          <w:bCs/>
        </w:rPr>
        <w:t>one</w:t>
      </w:r>
      <w:r w:rsidRPr="007A2DC1">
        <w:rPr>
          <w:rFonts w:asciiTheme="majorBidi" w:hAnsiTheme="majorBidi" w:cstheme="majorBidi"/>
        </w:rPr>
        <w:t xml:space="preserve"> of the provided Torah commentaries by Chief Rabbi Dr. Jonathan Sacks on one of the passages we have examined in this course. Read Rabbi Sacks’ interpretations of the text slowly, carefully and reflectively. In two single-spaced pages (roughly 500 words), share your answers to the following questions:</w:t>
      </w:r>
    </w:p>
    <w:p w14:paraId="385A4347" w14:textId="77777777" w:rsidR="006E18B7" w:rsidRPr="007A2DC1" w:rsidRDefault="006E18B7" w:rsidP="006E18B7">
      <w:pPr>
        <w:pStyle w:val="ListParagraph"/>
        <w:numPr>
          <w:ilvl w:val="0"/>
          <w:numId w:val="26"/>
        </w:numPr>
        <w:spacing w:after="180"/>
        <w:contextualSpacing w:val="0"/>
        <w:rPr>
          <w:rFonts w:asciiTheme="majorBidi" w:hAnsiTheme="majorBidi" w:cstheme="majorBidi"/>
        </w:rPr>
      </w:pPr>
      <w:r w:rsidRPr="007A2DC1">
        <w:rPr>
          <w:rFonts w:asciiTheme="majorBidi" w:hAnsiTheme="majorBidi" w:cstheme="majorBidi"/>
        </w:rPr>
        <w:t xml:space="preserve">What in Rabbi Sacks’ commentary was already </w:t>
      </w:r>
      <w:r w:rsidRPr="007A2DC1">
        <w:rPr>
          <w:rFonts w:asciiTheme="majorBidi" w:hAnsiTheme="majorBidi" w:cstheme="majorBidi"/>
          <w:i/>
          <w:iCs/>
        </w:rPr>
        <w:t>fairly familiar to me</w:t>
      </w:r>
      <w:r w:rsidRPr="007A2DC1">
        <w:rPr>
          <w:rFonts w:asciiTheme="majorBidi" w:hAnsiTheme="majorBidi" w:cstheme="majorBidi"/>
        </w:rPr>
        <w:t xml:space="preserve"> from other sources/courses?</w:t>
      </w:r>
    </w:p>
    <w:p w14:paraId="79D3C39F" w14:textId="77777777" w:rsidR="006E18B7" w:rsidRPr="007A2DC1" w:rsidRDefault="006E18B7" w:rsidP="006E18B7">
      <w:pPr>
        <w:pStyle w:val="ListParagraph"/>
        <w:numPr>
          <w:ilvl w:val="0"/>
          <w:numId w:val="26"/>
        </w:numPr>
        <w:spacing w:after="180"/>
        <w:contextualSpacing w:val="0"/>
        <w:rPr>
          <w:rFonts w:asciiTheme="majorBidi" w:hAnsiTheme="majorBidi" w:cstheme="majorBidi"/>
        </w:rPr>
      </w:pPr>
      <w:r w:rsidRPr="007A2DC1">
        <w:rPr>
          <w:rFonts w:asciiTheme="majorBidi" w:hAnsiTheme="majorBidi" w:cstheme="majorBidi"/>
        </w:rPr>
        <w:t xml:space="preserve">What did I read in Rabbi Sacks’ comments that was </w:t>
      </w:r>
      <w:r w:rsidRPr="007A2DC1">
        <w:rPr>
          <w:rFonts w:asciiTheme="majorBidi" w:hAnsiTheme="majorBidi" w:cstheme="majorBidi"/>
          <w:i/>
          <w:iCs/>
        </w:rPr>
        <w:t>new, surprising, or revelatory to me?</w:t>
      </w:r>
      <w:r w:rsidRPr="007A2DC1">
        <w:rPr>
          <w:rFonts w:asciiTheme="majorBidi" w:hAnsiTheme="majorBidi" w:cstheme="majorBidi"/>
        </w:rPr>
        <w:t xml:space="preserve"> How did it open up new ways of thinking about this text that I had perhaps not considered before?</w:t>
      </w:r>
    </w:p>
    <w:p w14:paraId="4C0499E1" w14:textId="77777777" w:rsidR="006E18B7" w:rsidRPr="007A2DC1" w:rsidRDefault="006E18B7" w:rsidP="006E18B7">
      <w:pPr>
        <w:pStyle w:val="ListParagraph"/>
        <w:numPr>
          <w:ilvl w:val="0"/>
          <w:numId w:val="26"/>
        </w:numPr>
        <w:spacing w:after="180"/>
        <w:contextualSpacing w:val="0"/>
        <w:rPr>
          <w:rFonts w:asciiTheme="majorBidi" w:hAnsiTheme="majorBidi" w:cstheme="majorBidi"/>
        </w:rPr>
      </w:pPr>
      <w:r w:rsidRPr="007A2DC1">
        <w:rPr>
          <w:rFonts w:asciiTheme="majorBidi" w:hAnsiTheme="majorBidi" w:cstheme="majorBidi"/>
        </w:rPr>
        <w:t>Are there any areas where I would disagree with, or question, Rabbi Sacks’ ideas? Why?</w:t>
      </w:r>
    </w:p>
    <w:p w14:paraId="679034F6" w14:textId="77777777" w:rsidR="006E18B7" w:rsidRPr="007A2DC1" w:rsidRDefault="006E18B7" w:rsidP="006E18B7">
      <w:pPr>
        <w:pStyle w:val="ListParagraph"/>
        <w:numPr>
          <w:ilvl w:val="0"/>
          <w:numId w:val="26"/>
        </w:numPr>
        <w:spacing w:after="180"/>
        <w:contextualSpacing w:val="0"/>
        <w:rPr>
          <w:rFonts w:asciiTheme="majorBidi" w:hAnsiTheme="majorBidi" w:cstheme="majorBidi"/>
        </w:rPr>
      </w:pPr>
      <w:r w:rsidRPr="007A2DC1">
        <w:rPr>
          <w:rFonts w:asciiTheme="majorBidi" w:hAnsiTheme="majorBidi" w:cstheme="majorBidi"/>
        </w:rPr>
        <w:t>If I were preaching on this text, or leading a Bible study group, how could I incorporate some of Rabbi Sacks’ ideas in ways that would make this passage relevant and interesting to others?</w:t>
      </w:r>
    </w:p>
    <w:p w14:paraId="224CB49C" w14:textId="77777777" w:rsidR="006E18B7" w:rsidRPr="007A2DC1" w:rsidRDefault="006E18B7" w:rsidP="006E18B7">
      <w:pPr>
        <w:spacing w:after="180"/>
        <w:rPr>
          <w:rFonts w:asciiTheme="majorBidi" w:hAnsiTheme="majorBidi" w:cstheme="majorBidi"/>
        </w:rPr>
      </w:pPr>
      <w:r w:rsidRPr="007A2DC1">
        <w:rPr>
          <w:rFonts w:asciiTheme="majorBidi" w:hAnsiTheme="majorBidi" w:cstheme="majorBidi"/>
          <w:b/>
          <w:bCs/>
        </w:rPr>
        <w:t xml:space="preserve">Rabbi Sacks’ commentaries are available online at: </w:t>
      </w:r>
      <w:hyperlink r:id="rId21" w:history="1">
        <w:r w:rsidRPr="007A2DC1">
          <w:rPr>
            <w:rStyle w:val="Hyperlink"/>
            <w:rFonts w:asciiTheme="majorBidi" w:hAnsiTheme="majorBidi" w:cstheme="majorBidi"/>
          </w:rPr>
          <w:t>https://drive.google.com/drive/folders/1aX5XTmNfJiLb81AUpfaa9M-HyWjUIrMt?usp=share_link</w:t>
        </w:r>
      </w:hyperlink>
      <w:r w:rsidRPr="007A2DC1">
        <w:rPr>
          <w:rFonts w:asciiTheme="majorBidi" w:hAnsiTheme="majorBidi" w:cstheme="majorBidi"/>
          <w:b/>
          <w:bCs/>
        </w:rPr>
        <w:t xml:space="preserve"> </w:t>
      </w:r>
      <w:r w:rsidRPr="007A2DC1">
        <w:rPr>
          <w:rFonts w:asciiTheme="majorBidi" w:hAnsiTheme="majorBidi" w:cstheme="majorBidi"/>
        </w:rPr>
        <w:t xml:space="preserve">(subdivided according to the Jewish weekly reading, or </w:t>
      </w:r>
      <w:r w:rsidRPr="007A2DC1">
        <w:rPr>
          <w:rFonts w:asciiTheme="majorBidi" w:hAnsiTheme="majorBidi" w:cstheme="majorBidi"/>
          <w:i/>
          <w:iCs/>
        </w:rPr>
        <w:t>parashah,</w:t>
      </w:r>
      <w:r w:rsidRPr="007A2DC1">
        <w:rPr>
          <w:rFonts w:asciiTheme="majorBidi" w:hAnsiTheme="majorBidi" w:cstheme="majorBidi"/>
        </w:rPr>
        <w:t xml:space="preserve"> they refer to)</w:t>
      </w:r>
    </w:p>
    <w:p w14:paraId="73B98615" w14:textId="77777777" w:rsidR="006E18B7" w:rsidRPr="007A2DC1" w:rsidRDefault="006E18B7" w:rsidP="006E18B7">
      <w:pPr>
        <w:shd w:val="clear" w:color="auto" w:fill="000000" w:themeFill="text1"/>
        <w:spacing w:after="180"/>
        <w:rPr>
          <w:rFonts w:asciiTheme="majorBidi" w:hAnsiTheme="majorBidi" w:cstheme="majorBidi"/>
          <w:b/>
          <w:bCs/>
        </w:rPr>
      </w:pPr>
      <w:r w:rsidRPr="007A2DC1">
        <w:rPr>
          <w:rFonts w:asciiTheme="majorBidi" w:hAnsiTheme="majorBidi" w:cstheme="majorBidi"/>
          <w:b/>
          <w:bCs/>
        </w:rPr>
        <w:t xml:space="preserve">Assignment #2 (Due on or before </w:t>
      </w:r>
      <w:r>
        <w:rPr>
          <w:rFonts w:asciiTheme="majorBidi" w:hAnsiTheme="majorBidi" w:cstheme="majorBidi"/>
          <w:b/>
          <w:bCs/>
        </w:rPr>
        <w:t>our Week 7 class</w:t>
      </w:r>
      <w:r w:rsidRPr="007A2DC1">
        <w:rPr>
          <w:rFonts w:asciiTheme="majorBidi" w:hAnsiTheme="majorBidi" w:cstheme="majorBidi"/>
          <w:b/>
          <w:bCs/>
        </w:rPr>
        <w:t>)</w:t>
      </w:r>
    </w:p>
    <w:p w14:paraId="2F59C36C" w14:textId="77777777" w:rsidR="006E18B7" w:rsidRPr="007A2DC1" w:rsidRDefault="006E18B7" w:rsidP="006E18B7">
      <w:pPr>
        <w:spacing w:after="180"/>
        <w:rPr>
          <w:rFonts w:asciiTheme="majorBidi" w:hAnsiTheme="majorBidi" w:cstheme="majorBidi"/>
        </w:rPr>
      </w:pPr>
      <w:r w:rsidRPr="007A2DC1">
        <w:rPr>
          <w:rFonts w:asciiTheme="majorBidi" w:hAnsiTheme="majorBidi" w:cstheme="majorBidi"/>
        </w:rPr>
        <w:t xml:space="preserve">Read either: </w:t>
      </w:r>
    </w:p>
    <w:p w14:paraId="21AAE060" w14:textId="77777777" w:rsidR="006E18B7" w:rsidRPr="007A2DC1" w:rsidRDefault="006E18B7" w:rsidP="006E18B7">
      <w:pPr>
        <w:pStyle w:val="ListParagraph"/>
        <w:numPr>
          <w:ilvl w:val="0"/>
          <w:numId w:val="27"/>
        </w:numPr>
        <w:spacing w:after="180"/>
        <w:contextualSpacing w:val="0"/>
        <w:rPr>
          <w:rFonts w:asciiTheme="majorBidi" w:hAnsiTheme="majorBidi" w:cstheme="majorBidi"/>
        </w:rPr>
      </w:pPr>
      <w:r w:rsidRPr="007A2DC1">
        <w:rPr>
          <w:rFonts w:asciiTheme="majorBidi" w:hAnsiTheme="majorBidi" w:cstheme="majorBidi"/>
        </w:rPr>
        <w:t xml:space="preserve">Robert L. Wilken, “The Christianizing of Abraham: The Interpretation of Abraham in Early Christianity,” in </w:t>
      </w:r>
      <w:r w:rsidRPr="007A2DC1">
        <w:rPr>
          <w:rFonts w:asciiTheme="majorBidi" w:hAnsiTheme="majorBidi" w:cstheme="majorBidi"/>
          <w:i/>
          <w:iCs/>
        </w:rPr>
        <w:t xml:space="preserve">Concordia Theological Quarterly </w:t>
      </w:r>
      <w:r w:rsidRPr="007A2DC1">
        <w:rPr>
          <w:rFonts w:asciiTheme="majorBidi" w:hAnsiTheme="majorBidi" w:cstheme="majorBidi"/>
        </w:rPr>
        <w:t xml:space="preserve">(1972; Vol. 43, Article 76); online at: </w:t>
      </w:r>
      <w:hyperlink r:id="rId22" w:history="1">
        <w:r w:rsidRPr="007A2DC1">
          <w:rPr>
            <w:rStyle w:val="Hyperlink"/>
            <w:rFonts w:asciiTheme="majorBidi" w:hAnsiTheme="majorBidi" w:cstheme="majorBidi"/>
          </w:rPr>
          <w:t>https://scholar.csl.edu/ctm/vol43/iss1/76</w:t>
        </w:r>
      </w:hyperlink>
      <w:r w:rsidRPr="007A2DC1">
        <w:rPr>
          <w:rFonts w:asciiTheme="majorBidi" w:hAnsiTheme="majorBidi" w:cstheme="majorBidi"/>
        </w:rPr>
        <w:t xml:space="preserve"> </w:t>
      </w:r>
      <w:r w:rsidRPr="007A2DC1">
        <w:rPr>
          <w:rFonts w:asciiTheme="majorBidi" w:hAnsiTheme="majorBidi" w:cstheme="majorBidi"/>
        </w:rPr>
        <w:br/>
      </w:r>
      <w:r w:rsidRPr="007A2DC1">
        <w:rPr>
          <w:rFonts w:asciiTheme="majorBidi" w:hAnsiTheme="majorBidi" w:cstheme="majorBidi"/>
          <w:b/>
          <w:bCs/>
        </w:rPr>
        <w:t>OR</w:t>
      </w:r>
    </w:p>
    <w:p w14:paraId="336E8A0F" w14:textId="77777777" w:rsidR="006E18B7" w:rsidRPr="007A2DC1" w:rsidRDefault="006E18B7" w:rsidP="006E18B7">
      <w:pPr>
        <w:pStyle w:val="ListParagraph"/>
        <w:numPr>
          <w:ilvl w:val="0"/>
          <w:numId w:val="27"/>
        </w:numPr>
        <w:spacing w:after="180"/>
        <w:contextualSpacing w:val="0"/>
        <w:rPr>
          <w:rFonts w:asciiTheme="majorBidi" w:hAnsiTheme="majorBidi" w:cstheme="majorBidi"/>
        </w:rPr>
      </w:pPr>
      <w:r w:rsidRPr="007A2DC1">
        <w:rPr>
          <w:rFonts w:asciiTheme="majorBidi" w:hAnsiTheme="majorBidi" w:cstheme="majorBidi"/>
        </w:rPr>
        <w:lastRenderedPageBreak/>
        <w:t xml:space="preserve">Edward Kessler, “Genesis 22.6-8: Abraham’s and Isaac’s Journey to Moriah,” in: </w:t>
      </w:r>
      <w:r w:rsidRPr="007A2DC1">
        <w:rPr>
          <w:rFonts w:asciiTheme="majorBidi" w:hAnsiTheme="majorBidi" w:cstheme="majorBidi"/>
          <w:i/>
          <w:iCs/>
        </w:rPr>
        <w:t xml:space="preserve">Jews, Christians and Muslims in Encounter </w:t>
      </w:r>
      <w:r w:rsidRPr="007A2DC1">
        <w:rPr>
          <w:rFonts w:asciiTheme="majorBidi" w:hAnsiTheme="majorBidi" w:cstheme="majorBidi"/>
        </w:rPr>
        <w:t>(London: SCM Press, 2013), pp. 120-29 (</w:t>
      </w:r>
      <w:hyperlink r:id="rId23" w:history="1">
        <w:r w:rsidRPr="007A2DC1">
          <w:rPr>
            <w:rStyle w:val="Hyperlink"/>
            <w:rFonts w:asciiTheme="majorBidi" w:hAnsiTheme="majorBidi" w:cstheme="majorBidi"/>
          </w:rPr>
          <w:t>https://drive.google.com/file/d/1zK_HqR-zv01sULKsKQdhJi4njIo6R4mA/view?usp=share_link</w:t>
        </w:r>
      </w:hyperlink>
      <w:r w:rsidRPr="007A2DC1">
        <w:rPr>
          <w:rFonts w:asciiTheme="majorBidi" w:hAnsiTheme="majorBidi" w:cstheme="majorBidi"/>
        </w:rPr>
        <w:t xml:space="preserve"> )</w:t>
      </w:r>
    </w:p>
    <w:p w14:paraId="32B32A5B" w14:textId="77777777" w:rsidR="006E18B7" w:rsidRPr="007A2DC1" w:rsidRDefault="006E18B7" w:rsidP="006E18B7">
      <w:pPr>
        <w:spacing w:after="180"/>
        <w:rPr>
          <w:rFonts w:asciiTheme="majorBidi" w:hAnsiTheme="majorBidi" w:cstheme="majorBidi"/>
        </w:rPr>
      </w:pPr>
      <w:r w:rsidRPr="007A2DC1">
        <w:rPr>
          <w:rFonts w:asciiTheme="majorBidi" w:hAnsiTheme="majorBidi" w:cstheme="majorBidi"/>
        </w:rPr>
        <w:t>In two single-spaced pages (roughly 500 words), share your reflections on the following questions:</w:t>
      </w:r>
    </w:p>
    <w:p w14:paraId="1E6CB4C9" w14:textId="77777777" w:rsidR="006E18B7" w:rsidRPr="007A2DC1" w:rsidRDefault="006E18B7" w:rsidP="006E18B7">
      <w:pPr>
        <w:spacing w:after="180"/>
        <w:rPr>
          <w:rFonts w:asciiTheme="majorBidi" w:hAnsiTheme="majorBidi" w:cstheme="majorBidi"/>
        </w:rPr>
      </w:pPr>
      <w:r w:rsidRPr="007A2DC1">
        <w:rPr>
          <w:rFonts w:asciiTheme="majorBidi" w:hAnsiTheme="majorBidi" w:cstheme="majorBidi"/>
        </w:rPr>
        <w:t>What do you find intriguing or interesting in the discussion of how these Biblical texts have been interpreted and expanded upon by early Jewish and Christian authors and sources?</w:t>
      </w:r>
    </w:p>
    <w:p w14:paraId="4B6040AF" w14:textId="77777777" w:rsidR="006E18B7" w:rsidRPr="007A2DC1" w:rsidRDefault="006E18B7" w:rsidP="006E18B7">
      <w:pPr>
        <w:spacing w:after="180"/>
        <w:rPr>
          <w:rFonts w:asciiTheme="majorBidi" w:hAnsiTheme="majorBidi" w:cstheme="majorBidi"/>
        </w:rPr>
      </w:pPr>
      <w:r w:rsidRPr="007A2DC1">
        <w:rPr>
          <w:rFonts w:asciiTheme="majorBidi" w:hAnsiTheme="majorBidi" w:cstheme="majorBidi"/>
        </w:rPr>
        <w:t>In what ways can you admire</w:t>
      </w:r>
      <w:r>
        <w:rPr>
          <w:rFonts w:asciiTheme="majorBidi" w:hAnsiTheme="majorBidi" w:cstheme="majorBidi"/>
        </w:rPr>
        <w:t xml:space="preserve">, </w:t>
      </w:r>
      <w:r w:rsidRPr="007A2DC1">
        <w:rPr>
          <w:rFonts w:asciiTheme="majorBidi" w:hAnsiTheme="majorBidi" w:cstheme="majorBidi"/>
        </w:rPr>
        <w:t xml:space="preserve">appreciate </w:t>
      </w:r>
      <w:r>
        <w:rPr>
          <w:rFonts w:asciiTheme="majorBidi" w:hAnsiTheme="majorBidi" w:cstheme="majorBidi"/>
        </w:rPr>
        <w:t xml:space="preserve">or benefit from, </w:t>
      </w:r>
      <w:r w:rsidRPr="007A2DC1">
        <w:rPr>
          <w:rFonts w:asciiTheme="majorBidi" w:hAnsiTheme="majorBidi" w:cstheme="majorBidi"/>
        </w:rPr>
        <w:t>the interpretive directions of these authors and sources?</w:t>
      </w:r>
    </w:p>
    <w:p w14:paraId="469E6638" w14:textId="77777777" w:rsidR="006E18B7" w:rsidRPr="007A2DC1" w:rsidRDefault="006E18B7" w:rsidP="006E18B7">
      <w:pPr>
        <w:spacing w:after="180"/>
        <w:rPr>
          <w:rFonts w:asciiTheme="majorBidi" w:hAnsiTheme="majorBidi" w:cstheme="majorBidi"/>
        </w:rPr>
      </w:pPr>
      <w:r w:rsidRPr="007A2DC1">
        <w:rPr>
          <w:rFonts w:asciiTheme="majorBidi" w:hAnsiTheme="majorBidi" w:cstheme="majorBidi"/>
        </w:rPr>
        <w:t xml:space="preserve">In what ways do you think these authors go </w:t>
      </w:r>
      <w:r w:rsidRPr="007A2DC1">
        <w:rPr>
          <w:rFonts w:asciiTheme="majorBidi" w:hAnsiTheme="majorBidi" w:cstheme="majorBidi"/>
          <w:i/>
          <w:iCs/>
        </w:rPr>
        <w:t xml:space="preserve">too far </w:t>
      </w:r>
      <w:r w:rsidRPr="007A2DC1">
        <w:rPr>
          <w:rFonts w:asciiTheme="majorBidi" w:hAnsiTheme="majorBidi" w:cstheme="majorBidi"/>
        </w:rPr>
        <w:t xml:space="preserve">in their interpretations? </w:t>
      </w:r>
    </w:p>
    <w:p w14:paraId="45C45AB8" w14:textId="77777777" w:rsidR="006E18B7" w:rsidRDefault="006E18B7" w:rsidP="006E18B7">
      <w:pPr>
        <w:spacing w:after="180"/>
        <w:rPr>
          <w:rFonts w:asciiTheme="majorBidi" w:hAnsiTheme="majorBidi" w:cstheme="majorBidi"/>
        </w:rPr>
      </w:pPr>
      <w:r w:rsidRPr="007A2DC1">
        <w:rPr>
          <w:rFonts w:asciiTheme="majorBidi" w:hAnsiTheme="majorBidi" w:cstheme="majorBidi"/>
        </w:rPr>
        <w:t>What “spiritual nugget” could you draw from the article you read, which could help you and others to understand these key parts of Genesis in ways that can be spiritually enriching, or helpful for prayer and devotion?</w:t>
      </w:r>
    </w:p>
    <w:p w14:paraId="18D91FA9" w14:textId="77777777" w:rsidR="006E18B7" w:rsidRPr="007A2DC1" w:rsidRDefault="006E18B7" w:rsidP="006E18B7">
      <w:pPr>
        <w:spacing w:after="180"/>
        <w:rPr>
          <w:rFonts w:asciiTheme="majorBidi" w:hAnsiTheme="majorBidi" w:cstheme="majorBidi"/>
        </w:rPr>
      </w:pPr>
    </w:p>
    <w:p w14:paraId="5CA04F90" w14:textId="77777777" w:rsidR="006E18B7" w:rsidRPr="007A2DC1" w:rsidRDefault="006E18B7" w:rsidP="006E18B7">
      <w:pPr>
        <w:shd w:val="clear" w:color="auto" w:fill="000000" w:themeFill="text1"/>
        <w:spacing w:after="180"/>
        <w:rPr>
          <w:rFonts w:asciiTheme="majorBidi" w:hAnsiTheme="majorBidi" w:cstheme="majorBidi"/>
          <w:b/>
          <w:bCs/>
        </w:rPr>
      </w:pPr>
      <w:r w:rsidRPr="007A2DC1">
        <w:rPr>
          <w:rFonts w:asciiTheme="majorBidi" w:hAnsiTheme="majorBidi" w:cstheme="majorBidi"/>
          <w:b/>
          <w:bCs/>
        </w:rPr>
        <w:t>Assignment #</w:t>
      </w:r>
      <w:r>
        <w:rPr>
          <w:rFonts w:asciiTheme="majorBidi" w:hAnsiTheme="majorBidi" w:cstheme="majorBidi"/>
          <w:b/>
          <w:bCs/>
        </w:rPr>
        <w:t>3</w:t>
      </w:r>
      <w:r w:rsidRPr="007A2DC1">
        <w:rPr>
          <w:rFonts w:asciiTheme="majorBidi" w:hAnsiTheme="majorBidi" w:cstheme="majorBidi"/>
          <w:b/>
          <w:bCs/>
        </w:rPr>
        <w:t xml:space="preserve"> (</w:t>
      </w:r>
      <w:r>
        <w:rPr>
          <w:rFonts w:asciiTheme="majorBidi" w:hAnsiTheme="majorBidi" w:cstheme="majorBidi"/>
          <w:b/>
          <w:bCs/>
        </w:rPr>
        <w:t>Due within a week</w:t>
      </w:r>
      <w:r w:rsidRPr="007A2DC1">
        <w:rPr>
          <w:rFonts w:asciiTheme="majorBidi" w:hAnsiTheme="majorBidi" w:cstheme="majorBidi"/>
          <w:b/>
          <w:bCs/>
        </w:rPr>
        <w:t xml:space="preserve"> after the last class)</w:t>
      </w:r>
    </w:p>
    <w:p w14:paraId="0D1937DC" w14:textId="77777777" w:rsidR="006E18B7" w:rsidRDefault="006E18B7" w:rsidP="006E18B7">
      <w:pPr>
        <w:spacing w:after="180"/>
        <w:rPr>
          <w:rFonts w:asciiTheme="majorBidi" w:hAnsiTheme="majorBidi" w:cstheme="majorBidi"/>
        </w:rPr>
      </w:pPr>
      <w:r>
        <w:rPr>
          <w:rFonts w:asciiTheme="majorBidi" w:hAnsiTheme="majorBidi" w:cstheme="majorBidi"/>
        </w:rPr>
        <w:t xml:space="preserve">For one of the passages we have looked at, choose </w:t>
      </w:r>
      <w:r w:rsidRPr="002E16B1">
        <w:rPr>
          <w:rFonts w:asciiTheme="majorBidi" w:hAnsiTheme="majorBidi" w:cstheme="majorBidi"/>
          <w:u w:val="single"/>
        </w:rPr>
        <w:t>one</w:t>
      </w:r>
      <w:r>
        <w:rPr>
          <w:rFonts w:asciiTheme="majorBidi" w:hAnsiTheme="majorBidi" w:cstheme="majorBidi"/>
        </w:rPr>
        <w:t xml:space="preserve"> of the rabbinic and </w:t>
      </w:r>
      <w:r w:rsidRPr="002E16B1">
        <w:rPr>
          <w:rFonts w:asciiTheme="majorBidi" w:hAnsiTheme="majorBidi" w:cstheme="majorBidi"/>
          <w:u w:val="single"/>
        </w:rPr>
        <w:t>one</w:t>
      </w:r>
      <w:r>
        <w:rPr>
          <w:rFonts w:asciiTheme="majorBidi" w:hAnsiTheme="majorBidi" w:cstheme="majorBidi"/>
        </w:rPr>
        <w:t xml:space="preserve"> of the patristic sources we have explored on this text, which you personally found helpful or insightful.</w:t>
      </w:r>
    </w:p>
    <w:p w14:paraId="1B809FA8" w14:textId="77777777" w:rsidR="006E18B7" w:rsidRPr="007A2DC1" w:rsidRDefault="006E18B7" w:rsidP="006E18B7">
      <w:pPr>
        <w:spacing w:after="180"/>
        <w:rPr>
          <w:rFonts w:asciiTheme="majorBidi" w:hAnsiTheme="majorBidi" w:cstheme="majorBidi"/>
        </w:rPr>
      </w:pPr>
      <w:r>
        <w:rPr>
          <w:rFonts w:asciiTheme="majorBidi" w:hAnsiTheme="majorBidi" w:cstheme="majorBidi"/>
        </w:rPr>
        <w:t>You have been invited to be the guest preacher at a local church on this Biblical passage. Develop a sermon/homily that draws upon the wisdom of those Jewish and Christian sources to help your listeners “unpack” the meaning of that text for their own daily lives. You will need to (briefly) introduce the sources you’ve chosen (for those unfamiliar with them), and you may need to offer a little historical background context to help your listeners to situate them. Focus your sermon on: (1) the Biblical text itself—make this the focal point of your preaching; (2) relevance to the lives of your “congregation”; (3) how these patristic and rabbinic sources can still speak to us today, and can help us to think about the Bible in meaningful ways. Try to “preach” in a way that you yourself would find helpful and inspiring on a Sunday morning.</w:t>
      </w:r>
    </w:p>
    <w:p w14:paraId="7794D35A" w14:textId="4940A9A4" w:rsidR="00E25167" w:rsidRPr="00BD3167" w:rsidRDefault="00E25167" w:rsidP="00773713">
      <w:pPr>
        <w:rPr>
          <w:rFonts w:ascii="Times New Roman" w:hAnsi="Times New Roman" w:cs="Times New Roman"/>
          <w:b/>
          <w:bCs/>
          <w:color w:val="000000"/>
        </w:rPr>
      </w:pPr>
    </w:p>
    <w:p w14:paraId="281B13BF" w14:textId="77777777" w:rsidR="00E25167" w:rsidRPr="00BD3167" w:rsidRDefault="00E25167" w:rsidP="00773713">
      <w:pPr>
        <w:rPr>
          <w:rFonts w:ascii="Times New Roman" w:hAnsi="Times New Roman" w:cs="Times New Roman"/>
          <w:b/>
          <w:bCs/>
          <w:color w:val="000000"/>
          <w:sz w:val="28"/>
          <w:szCs w:val="28"/>
        </w:rPr>
      </w:pPr>
    </w:p>
    <w:p w14:paraId="7C2CC201" w14:textId="0834C9AC" w:rsidR="004D48FC" w:rsidRPr="00BD3167" w:rsidRDefault="004D48FC" w:rsidP="004D48FC">
      <w:pPr>
        <w:shd w:val="clear" w:color="auto" w:fill="FFFFFF"/>
        <w:spacing w:after="150" w:line="360" w:lineRule="atLeast"/>
        <w:rPr>
          <w:rFonts w:ascii="Times New Roman" w:eastAsia="Times New Roman" w:hAnsi="Times New Roman" w:cs="Times New Roman"/>
          <w:b/>
          <w:bCs/>
          <w:color w:val="333333"/>
          <w:sz w:val="28"/>
          <w:szCs w:val="28"/>
        </w:rPr>
      </w:pPr>
      <w:r w:rsidRPr="00BD3167">
        <w:rPr>
          <w:rFonts w:ascii="Times New Roman" w:hAnsi="Times New Roman" w:cs="Times New Roman"/>
          <w:b/>
          <w:bCs/>
          <w:sz w:val="28"/>
          <w:szCs w:val="28"/>
        </w:rPr>
        <w:t xml:space="preserve">Huron </w:t>
      </w:r>
      <w:r w:rsidR="00310041" w:rsidRPr="00BD3167">
        <w:rPr>
          <w:rFonts w:ascii="Times New Roman" w:hAnsi="Times New Roman" w:cs="Times New Roman"/>
          <w:b/>
          <w:bCs/>
          <w:sz w:val="28"/>
          <w:szCs w:val="28"/>
        </w:rPr>
        <w:t>G</w:t>
      </w:r>
      <w:r w:rsidRPr="00BD3167">
        <w:rPr>
          <w:rFonts w:ascii="Times New Roman" w:hAnsi="Times New Roman" w:cs="Times New Roman"/>
          <w:b/>
          <w:bCs/>
          <w:sz w:val="28"/>
          <w:szCs w:val="28"/>
        </w:rPr>
        <w:t xml:space="preserve">rade </w:t>
      </w:r>
      <w:r w:rsidR="00310041" w:rsidRPr="00BD3167">
        <w:rPr>
          <w:rFonts w:ascii="Times New Roman" w:hAnsi="Times New Roman" w:cs="Times New Roman"/>
          <w:b/>
          <w:bCs/>
          <w:sz w:val="28"/>
          <w:szCs w:val="28"/>
        </w:rPr>
        <w:t>D</w:t>
      </w:r>
      <w:r w:rsidRPr="00BD3167">
        <w:rPr>
          <w:rFonts w:ascii="Times New Roman" w:hAnsi="Times New Roman" w:cs="Times New Roman"/>
          <w:b/>
          <w:bCs/>
          <w:sz w:val="28"/>
          <w:szCs w:val="28"/>
        </w:rPr>
        <w:t>escriptors</w:t>
      </w:r>
    </w:p>
    <w:tbl>
      <w:tblPr>
        <w:tblW w:w="93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CellMar>
          <w:top w:w="6" w:type="dxa"/>
          <w:left w:w="6" w:type="dxa"/>
          <w:bottom w:w="6" w:type="dxa"/>
          <w:right w:w="6" w:type="dxa"/>
        </w:tblCellMar>
        <w:tblLook w:val="04A0" w:firstRow="1" w:lastRow="0" w:firstColumn="1" w:lastColumn="0" w:noHBand="0" w:noVBand="1"/>
      </w:tblPr>
      <w:tblGrid>
        <w:gridCol w:w="515"/>
        <w:gridCol w:w="1759"/>
        <w:gridCol w:w="7078"/>
      </w:tblGrid>
      <w:tr w:rsidR="004D48FC" w:rsidRPr="00BD3167" w14:paraId="02FE77BB" w14:textId="77777777" w:rsidTr="00C43453">
        <w:tc>
          <w:tcPr>
            <w:tcW w:w="515" w:type="dxa"/>
            <w:shd w:val="clear" w:color="auto" w:fill="FFFFFF"/>
            <w:tcMar>
              <w:top w:w="0" w:type="dxa"/>
              <w:left w:w="0" w:type="dxa"/>
              <w:bottom w:w="0" w:type="dxa"/>
              <w:right w:w="0" w:type="dxa"/>
            </w:tcMar>
            <w:vAlign w:val="center"/>
            <w:hideMark/>
          </w:tcPr>
          <w:p w14:paraId="5C1B8DE8" w14:textId="77777777" w:rsidR="004D48FC" w:rsidRPr="00BD3167" w:rsidRDefault="004D48FC" w:rsidP="00C43453">
            <w:pPr>
              <w:rPr>
                <w:rFonts w:ascii="Times New Roman" w:eastAsia="Times New Roman" w:hAnsi="Times New Roman" w:cs="Times New Roman"/>
                <w:color w:val="333333"/>
                <w:sz w:val="22"/>
                <w:szCs w:val="22"/>
              </w:rPr>
            </w:pPr>
            <w:r w:rsidRPr="00BD3167">
              <w:rPr>
                <w:rFonts w:ascii="Times New Roman" w:eastAsia="Times New Roman" w:hAnsi="Times New Roman" w:cs="Times New Roman"/>
                <w:color w:val="333333"/>
                <w:sz w:val="22"/>
                <w:szCs w:val="22"/>
              </w:rPr>
              <w:t> A+  </w:t>
            </w:r>
          </w:p>
        </w:tc>
        <w:tc>
          <w:tcPr>
            <w:tcW w:w="1759" w:type="dxa"/>
            <w:shd w:val="clear" w:color="auto" w:fill="FFFFFF"/>
            <w:tcMar>
              <w:top w:w="0" w:type="dxa"/>
              <w:left w:w="0" w:type="dxa"/>
              <w:bottom w:w="0" w:type="dxa"/>
              <w:right w:w="0" w:type="dxa"/>
            </w:tcMar>
            <w:vAlign w:val="center"/>
            <w:hideMark/>
          </w:tcPr>
          <w:p w14:paraId="281FECB4" w14:textId="77777777" w:rsidR="004D48FC" w:rsidRPr="00BD3167" w:rsidRDefault="004D48FC" w:rsidP="00C43453">
            <w:pPr>
              <w:rPr>
                <w:rFonts w:ascii="Times New Roman" w:eastAsia="Times New Roman" w:hAnsi="Times New Roman" w:cs="Times New Roman"/>
                <w:color w:val="333333"/>
                <w:sz w:val="22"/>
                <w:szCs w:val="22"/>
              </w:rPr>
            </w:pPr>
            <w:r w:rsidRPr="00BD3167">
              <w:rPr>
                <w:rFonts w:ascii="Times New Roman" w:eastAsia="Times New Roman" w:hAnsi="Times New Roman" w:cs="Times New Roman"/>
                <w:color w:val="333333"/>
                <w:sz w:val="22"/>
                <w:szCs w:val="22"/>
              </w:rPr>
              <w:t> 90-100   </w:t>
            </w:r>
          </w:p>
        </w:tc>
        <w:tc>
          <w:tcPr>
            <w:tcW w:w="7078" w:type="dxa"/>
            <w:shd w:val="clear" w:color="auto" w:fill="FFFFFF"/>
            <w:tcMar>
              <w:top w:w="0" w:type="dxa"/>
              <w:left w:w="0" w:type="dxa"/>
              <w:bottom w:w="0" w:type="dxa"/>
              <w:right w:w="0" w:type="dxa"/>
            </w:tcMar>
            <w:vAlign w:val="center"/>
            <w:hideMark/>
          </w:tcPr>
          <w:p w14:paraId="6BC86CAF" w14:textId="77777777" w:rsidR="004D48FC" w:rsidRPr="00BD3167" w:rsidRDefault="004D48FC" w:rsidP="00C43453">
            <w:pPr>
              <w:rPr>
                <w:rFonts w:ascii="Times New Roman" w:eastAsia="Times New Roman" w:hAnsi="Times New Roman" w:cs="Times New Roman"/>
                <w:color w:val="333333"/>
                <w:sz w:val="22"/>
                <w:szCs w:val="22"/>
              </w:rPr>
            </w:pPr>
            <w:r w:rsidRPr="00BD3167">
              <w:rPr>
                <w:rFonts w:ascii="Times New Roman" w:eastAsia="Times New Roman" w:hAnsi="Times New Roman" w:cs="Times New Roman"/>
                <w:color w:val="333333"/>
                <w:sz w:val="22"/>
                <w:szCs w:val="22"/>
              </w:rPr>
              <w:t> One could scarcely expect better from a student at this level</w:t>
            </w:r>
          </w:p>
        </w:tc>
      </w:tr>
      <w:tr w:rsidR="004D48FC" w:rsidRPr="00BD3167" w14:paraId="6AED0F21" w14:textId="77777777" w:rsidTr="00C43453">
        <w:tc>
          <w:tcPr>
            <w:tcW w:w="515" w:type="dxa"/>
            <w:shd w:val="clear" w:color="auto" w:fill="FFFFFF"/>
            <w:tcMar>
              <w:top w:w="0" w:type="dxa"/>
              <w:left w:w="0" w:type="dxa"/>
              <w:bottom w:w="0" w:type="dxa"/>
              <w:right w:w="0" w:type="dxa"/>
            </w:tcMar>
            <w:vAlign w:val="center"/>
            <w:hideMark/>
          </w:tcPr>
          <w:p w14:paraId="7743E1AD" w14:textId="77777777" w:rsidR="004D48FC" w:rsidRPr="00BD3167" w:rsidRDefault="004D48FC" w:rsidP="00C43453">
            <w:pPr>
              <w:rPr>
                <w:rFonts w:ascii="Times New Roman" w:eastAsia="Times New Roman" w:hAnsi="Times New Roman" w:cs="Times New Roman"/>
                <w:color w:val="333333"/>
                <w:sz w:val="22"/>
                <w:szCs w:val="22"/>
              </w:rPr>
            </w:pPr>
            <w:r w:rsidRPr="00BD3167">
              <w:rPr>
                <w:rFonts w:ascii="Times New Roman" w:eastAsia="Times New Roman" w:hAnsi="Times New Roman" w:cs="Times New Roman"/>
                <w:color w:val="333333"/>
                <w:sz w:val="22"/>
                <w:szCs w:val="22"/>
              </w:rPr>
              <w:t> A</w:t>
            </w:r>
          </w:p>
        </w:tc>
        <w:tc>
          <w:tcPr>
            <w:tcW w:w="1759" w:type="dxa"/>
            <w:shd w:val="clear" w:color="auto" w:fill="FFFFFF"/>
            <w:tcMar>
              <w:top w:w="0" w:type="dxa"/>
              <w:left w:w="0" w:type="dxa"/>
              <w:bottom w:w="0" w:type="dxa"/>
              <w:right w:w="0" w:type="dxa"/>
            </w:tcMar>
            <w:vAlign w:val="center"/>
            <w:hideMark/>
          </w:tcPr>
          <w:p w14:paraId="02359227" w14:textId="77777777" w:rsidR="004D48FC" w:rsidRPr="00BD3167" w:rsidRDefault="004D48FC" w:rsidP="00C43453">
            <w:pPr>
              <w:rPr>
                <w:rFonts w:ascii="Times New Roman" w:eastAsia="Times New Roman" w:hAnsi="Times New Roman" w:cs="Times New Roman"/>
                <w:color w:val="333333"/>
                <w:sz w:val="22"/>
                <w:szCs w:val="22"/>
              </w:rPr>
            </w:pPr>
            <w:r w:rsidRPr="00BD3167">
              <w:rPr>
                <w:rFonts w:ascii="Times New Roman" w:eastAsia="Times New Roman" w:hAnsi="Times New Roman" w:cs="Times New Roman"/>
                <w:color w:val="333333"/>
                <w:sz w:val="22"/>
                <w:szCs w:val="22"/>
              </w:rPr>
              <w:t> 80-89  </w:t>
            </w:r>
          </w:p>
        </w:tc>
        <w:tc>
          <w:tcPr>
            <w:tcW w:w="7078" w:type="dxa"/>
            <w:shd w:val="clear" w:color="auto" w:fill="FFFFFF"/>
            <w:tcMar>
              <w:top w:w="0" w:type="dxa"/>
              <w:left w:w="0" w:type="dxa"/>
              <w:bottom w:w="0" w:type="dxa"/>
              <w:right w:w="0" w:type="dxa"/>
            </w:tcMar>
            <w:vAlign w:val="center"/>
            <w:hideMark/>
          </w:tcPr>
          <w:p w14:paraId="5C34A6BA" w14:textId="77777777" w:rsidR="004D48FC" w:rsidRPr="00BD3167" w:rsidRDefault="004D48FC" w:rsidP="00C43453">
            <w:pPr>
              <w:rPr>
                <w:rFonts w:ascii="Times New Roman" w:eastAsia="Times New Roman" w:hAnsi="Times New Roman" w:cs="Times New Roman"/>
                <w:color w:val="333333"/>
                <w:sz w:val="22"/>
                <w:szCs w:val="22"/>
              </w:rPr>
            </w:pPr>
            <w:r w:rsidRPr="00BD3167">
              <w:rPr>
                <w:rFonts w:ascii="Times New Roman" w:eastAsia="Times New Roman" w:hAnsi="Times New Roman" w:cs="Times New Roman"/>
                <w:color w:val="333333"/>
                <w:sz w:val="22"/>
                <w:szCs w:val="22"/>
              </w:rPr>
              <w:t> Superior work which is clearly above average</w:t>
            </w:r>
          </w:p>
        </w:tc>
      </w:tr>
      <w:tr w:rsidR="004D48FC" w:rsidRPr="00BD3167" w14:paraId="62AD6FAD" w14:textId="77777777" w:rsidTr="00C43453">
        <w:tc>
          <w:tcPr>
            <w:tcW w:w="515" w:type="dxa"/>
            <w:shd w:val="clear" w:color="auto" w:fill="FFFFFF"/>
            <w:tcMar>
              <w:top w:w="0" w:type="dxa"/>
              <w:left w:w="0" w:type="dxa"/>
              <w:bottom w:w="0" w:type="dxa"/>
              <w:right w:w="0" w:type="dxa"/>
            </w:tcMar>
            <w:vAlign w:val="center"/>
            <w:hideMark/>
          </w:tcPr>
          <w:p w14:paraId="236A4280" w14:textId="77777777" w:rsidR="004D48FC" w:rsidRPr="00BD3167" w:rsidRDefault="004D48FC" w:rsidP="00C43453">
            <w:pPr>
              <w:rPr>
                <w:rFonts w:ascii="Times New Roman" w:eastAsia="Times New Roman" w:hAnsi="Times New Roman" w:cs="Times New Roman"/>
                <w:color w:val="333333"/>
                <w:sz w:val="22"/>
                <w:szCs w:val="22"/>
              </w:rPr>
            </w:pPr>
            <w:r w:rsidRPr="00BD3167">
              <w:rPr>
                <w:rFonts w:ascii="Times New Roman" w:eastAsia="Times New Roman" w:hAnsi="Times New Roman" w:cs="Times New Roman"/>
                <w:color w:val="333333"/>
                <w:sz w:val="22"/>
                <w:szCs w:val="22"/>
              </w:rPr>
              <w:t> B</w:t>
            </w:r>
          </w:p>
        </w:tc>
        <w:tc>
          <w:tcPr>
            <w:tcW w:w="1759" w:type="dxa"/>
            <w:shd w:val="clear" w:color="auto" w:fill="FFFFFF"/>
            <w:tcMar>
              <w:top w:w="0" w:type="dxa"/>
              <w:left w:w="0" w:type="dxa"/>
              <w:bottom w:w="0" w:type="dxa"/>
              <w:right w:w="0" w:type="dxa"/>
            </w:tcMar>
            <w:vAlign w:val="center"/>
            <w:hideMark/>
          </w:tcPr>
          <w:p w14:paraId="3E85F65A" w14:textId="77777777" w:rsidR="004D48FC" w:rsidRPr="00BD3167" w:rsidRDefault="004D48FC" w:rsidP="00C43453">
            <w:pPr>
              <w:rPr>
                <w:rFonts w:ascii="Times New Roman" w:eastAsia="Times New Roman" w:hAnsi="Times New Roman" w:cs="Times New Roman"/>
                <w:color w:val="333333"/>
                <w:sz w:val="22"/>
                <w:szCs w:val="22"/>
              </w:rPr>
            </w:pPr>
            <w:r w:rsidRPr="00BD3167">
              <w:rPr>
                <w:rFonts w:ascii="Times New Roman" w:eastAsia="Times New Roman" w:hAnsi="Times New Roman" w:cs="Times New Roman"/>
                <w:color w:val="333333"/>
                <w:sz w:val="22"/>
                <w:szCs w:val="22"/>
              </w:rPr>
              <w:t> 70-79</w:t>
            </w:r>
          </w:p>
        </w:tc>
        <w:tc>
          <w:tcPr>
            <w:tcW w:w="7078" w:type="dxa"/>
            <w:shd w:val="clear" w:color="auto" w:fill="FFFFFF"/>
            <w:tcMar>
              <w:top w:w="0" w:type="dxa"/>
              <w:left w:w="0" w:type="dxa"/>
              <w:bottom w:w="0" w:type="dxa"/>
              <w:right w:w="0" w:type="dxa"/>
            </w:tcMar>
            <w:vAlign w:val="center"/>
            <w:hideMark/>
          </w:tcPr>
          <w:p w14:paraId="3448A9F8" w14:textId="77777777" w:rsidR="004D48FC" w:rsidRPr="00BD3167" w:rsidRDefault="004D48FC" w:rsidP="00C43453">
            <w:pPr>
              <w:rPr>
                <w:rFonts w:ascii="Times New Roman" w:eastAsia="Times New Roman" w:hAnsi="Times New Roman" w:cs="Times New Roman"/>
                <w:color w:val="333333"/>
                <w:sz w:val="22"/>
                <w:szCs w:val="22"/>
              </w:rPr>
            </w:pPr>
            <w:r w:rsidRPr="00BD3167">
              <w:rPr>
                <w:rFonts w:ascii="Times New Roman" w:eastAsia="Times New Roman" w:hAnsi="Times New Roman" w:cs="Times New Roman"/>
                <w:color w:val="333333"/>
                <w:sz w:val="22"/>
                <w:szCs w:val="22"/>
              </w:rPr>
              <w:t> Good work, meeting all requirements, and eminently satisfactory</w:t>
            </w:r>
          </w:p>
        </w:tc>
      </w:tr>
      <w:tr w:rsidR="004D48FC" w:rsidRPr="00BD3167" w14:paraId="470ADA07" w14:textId="77777777" w:rsidTr="00C43453">
        <w:tc>
          <w:tcPr>
            <w:tcW w:w="515" w:type="dxa"/>
            <w:shd w:val="clear" w:color="auto" w:fill="FFFFFF"/>
            <w:tcMar>
              <w:top w:w="0" w:type="dxa"/>
              <w:left w:w="0" w:type="dxa"/>
              <w:bottom w:w="0" w:type="dxa"/>
              <w:right w:w="0" w:type="dxa"/>
            </w:tcMar>
            <w:vAlign w:val="center"/>
            <w:hideMark/>
          </w:tcPr>
          <w:p w14:paraId="32A21EDC" w14:textId="77777777" w:rsidR="004D48FC" w:rsidRPr="00BD3167" w:rsidRDefault="004D48FC" w:rsidP="00C43453">
            <w:pPr>
              <w:rPr>
                <w:rFonts w:ascii="Times New Roman" w:eastAsia="Times New Roman" w:hAnsi="Times New Roman" w:cs="Times New Roman"/>
                <w:color w:val="333333"/>
                <w:sz w:val="22"/>
                <w:szCs w:val="22"/>
              </w:rPr>
            </w:pPr>
            <w:r w:rsidRPr="00BD3167">
              <w:rPr>
                <w:rFonts w:ascii="Times New Roman" w:eastAsia="Times New Roman" w:hAnsi="Times New Roman" w:cs="Times New Roman"/>
                <w:color w:val="333333"/>
                <w:sz w:val="22"/>
                <w:szCs w:val="22"/>
              </w:rPr>
              <w:t> C</w:t>
            </w:r>
          </w:p>
        </w:tc>
        <w:tc>
          <w:tcPr>
            <w:tcW w:w="1759" w:type="dxa"/>
            <w:shd w:val="clear" w:color="auto" w:fill="FFFFFF"/>
            <w:tcMar>
              <w:top w:w="0" w:type="dxa"/>
              <w:left w:w="0" w:type="dxa"/>
              <w:bottom w:w="0" w:type="dxa"/>
              <w:right w:w="0" w:type="dxa"/>
            </w:tcMar>
            <w:vAlign w:val="center"/>
            <w:hideMark/>
          </w:tcPr>
          <w:p w14:paraId="10869DB0" w14:textId="77777777" w:rsidR="004D48FC" w:rsidRPr="00BD3167" w:rsidRDefault="004D48FC" w:rsidP="00C43453">
            <w:pPr>
              <w:rPr>
                <w:rFonts w:ascii="Times New Roman" w:eastAsia="Times New Roman" w:hAnsi="Times New Roman" w:cs="Times New Roman"/>
                <w:color w:val="333333"/>
                <w:sz w:val="22"/>
                <w:szCs w:val="22"/>
              </w:rPr>
            </w:pPr>
            <w:r w:rsidRPr="00BD3167">
              <w:rPr>
                <w:rFonts w:ascii="Times New Roman" w:eastAsia="Times New Roman" w:hAnsi="Times New Roman" w:cs="Times New Roman"/>
                <w:color w:val="333333"/>
                <w:sz w:val="22"/>
                <w:szCs w:val="22"/>
              </w:rPr>
              <w:t> 60-69</w:t>
            </w:r>
          </w:p>
        </w:tc>
        <w:tc>
          <w:tcPr>
            <w:tcW w:w="7078" w:type="dxa"/>
            <w:shd w:val="clear" w:color="auto" w:fill="FFFFFF"/>
            <w:tcMar>
              <w:top w:w="0" w:type="dxa"/>
              <w:left w:w="0" w:type="dxa"/>
              <w:bottom w:w="0" w:type="dxa"/>
              <w:right w:w="0" w:type="dxa"/>
            </w:tcMar>
            <w:vAlign w:val="center"/>
            <w:hideMark/>
          </w:tcPr>
          <w:p w14:paraId="175C3285" w14:textId="77777777" w:rsidR="004D48FC" w:rsidRPr="00BD3167" w:rsidRDefault="004D48FC" w:rsidP="00C43453">
            <w:pPr>
              <w:rPr>
                <w:rFonts w:ascii="Times New Roman" w:eastAsia="Times New Roman" w:hAnsi="Times New Roman" w:cs="Times New Roman"/>
                <w:color w:val="333333"/>
                <w:sz w:val="22"/>
                <w:szCs w:val="22"/>
              </w:rPr>
            </w:pPr>
            <w:r w:rsidRPr="00BD3167">
              <w:rPr>
                <w:rFonts w:ascii="Times New Roman" w:eastAsia="Times New Roman" w:hAnsi="Times New Roman" w:cs="Times New Roman"/>
                <w:color w:val="333333"/>
                <w:sz w:val="22"/>
                <w:szCs w:val="22"/>
              </w:rPr>
              <w:t> Competent work, meeting requirements</w:t>
            </w:r>
          </w:p>
        </w:tc>
      </w:tr>
      <w:tr w:rsidR="004D48FC" w:rsidRPr="00BD3167" w14:paraId="4A6334B0" w14:textId="77777777" w:rsidTr="00C43453">
        <w:tc>
          <w:tcPr>
            <w:tcW w:w="515" w:type="dxa"/>
            <w:shd w:val="clear" w:color="auto" w:fill="FFFFFF"/>
            <w:tcMar>
              <w:top w:w="0" w:type="dxa"/>
              <w:left w:w="0" w:type="dxa"/>
              <w:bottom w:w="0" w:type="dxa"/>
              <w:right w:w="0" w:type="dxa"/>
            </w:tcMar>
            <w:vAlign w:val="center"/>
            <w:hideMark/>
          </w:tcPr>
          <w:p w14:paraId="065B23DA" w14:textId="77777777" w:rsidR="004D48FC" w:rsidRPr="00BD3167" w:rsidRDefault="004D48FC" w:rsidP="00C43453">
            <w:pPr>
              <w:rPr>
                <w:rFonts w:ascii="Times New Roman" w:eastAsia="Times New Roman" w:hAnsi="Times New Roman" w:cs="Times New Roman"/>
                <w:color w:val="333333"/>
                <w:sz w:val="22"/>
                <w:szCs w:val="22"/>
              </w:rPr>
            </w:pPr>
            <w:r w:rsidRPr="00BD3167">
              <w:rPr>
                <w:rFonts w:ascii="Times New Roman" w:eastAsia="Times New Roman" w:hAnsi="Times New Roman" w:cs="Times New Roman"/>
                <w:color w:val="333333"/>
                <w:sz w:val="22"/>
                <w:szCs w:val="22"/>
              </w:rPr>
              <w:t> D  </w:t>
            </w:r>
          </w:p>
        </w:tc>
        <w:tc>
          <w:tcPr>
            <w:tcW w:w="1759" w:type="dxa"/>
            <w:shd w:val="clear" w:color="auto" w:fill="FFFFFF"/>
            <w:tcMar>
              <w:top w:w="0" w:type="dxa"/>
              <w:left w:w="0" w:type="dxa"/>
              <w:bottom w:w="0" w:type="dxa"/>
              <w:right w:w="0" w:type="dxa"/>
            </w:tcMar>
            <w:vAlign w:val="center"/>
            <w:hideMark/>
          </w:tcPr>
          <w:p w14:paraId="717B057C" w14:textId="77777777" w:rsidR="004D48FC" w:rsidRPr="00BD3167" w:rsidRDefault="004D48FC" w:rsidP="00C43453">
            <w:pPr>
              <w:rPr>
                <w:rFonts w:ascii="Times New Roman" w:eastAsia="Times New Roman" w:hAnsi="Times New Roman" w:cs="Times New Roman"/>
                <w:color w:val="333333"/>
                <w:sz w:val="22"/>
                <w:szCs w:val="22"/>
              </w:rPr>
            </w:pPr>
            <w:r w:rsidRPr="00BD3167">
              <w:rPr>
                <w:rFonts w:ascii="Times New Roman" w:eastAsia="Times New Roman" w:hAnsi="Times New Roman" w:cs="Times New Roman"/>
                <w:color w:val="333333"/>
                <w:sz w:val="22"/>
                <w:szCs w:val="22"/>
              </w:rPr>
              <w:t> 50-59</w:t>
            </w:r>
          </w:p>
        </w:tc>
        <w:tc>
          <w:tcPr>
            <w:tcW w:w="7078" w:type="dxa"/>
            <w:shd w:val="clear" w:color="auto" w:fill="FFFFFF"/>
            <w:tcMar>
              <w:top w:w="0" w:type="dxa"/>
              <w:left w:w="0" w:type="dxa"/>
              <w:bottom w:w="0" w:type="dxa"/>
              <w:right w:w="0" w:type="dxa"/>
            </w:tcMar>
            <w:vAlign w:val="center"/>
            <w:hideMark/>
          </w:tcPr>
          <w:p w14:paraId="178E5518" w14:textId="77777777" w:rsidR="004D48FC" w:rsidRPr="00BD3167" w:rsidRDefault="004D48FC" w:rsidP="00C43453">
            <w:pPr>
              <w:rPr>
                <w:rFonts w:ascii="Times New Roman" w:eastAsia="Times New Roman" w:hAnsi="Times New Roman" w:cs="Times New Roman"/>
                <w:color w:val="333333"/>
                <w:sz w:val="22"/>
                <w:szCs w:val="22"/>
              </w:rPr>
            </w:pPr>
            <w:r w:rsidRPr="00BD3167">
              <w:rPr>
                <w:rFonts w:ascii="Times New Roman" w:eastAsia="Times New Roman" w:hAnsi="Times New Roman" w:cs="Times New Roman"/>
                <w:color w:val="333333"/>
                <w:sz w:val="22"/>
                <w:szCs w:val="22"/>
              </w:rPr>
              <w:t> Fair work, minimally acceptable</w:t>
            </w:r>
          </w:p>
        </w:tc>
      </w:tr>
      <w:tr w:rsidR="004D48FC" w:rsidRPr="00BD3167" w14:paraId="488F736B" w14:textId="77777777" w:rsidTr="00C43453">
        <w:tc>
          <w:tcPr>
            <w:tcW w:w="515" w:type="dxa"/>
            <w:shd w:val="clear" w:color="auto" w:fill="FFFFFF"/>
            <w:tcMar>
              <w:top w:w="0" w:type="dxa"/>
              <w:left w:w="0" w:type="dxa"/>
              <w:bottom w:w="0" w:type="dxa"/>
              <w:right w:w="0" w:type="dxa"/>
            </w:tcMar>
            <w:vAlign w:val="center"/>
            <w:hideMark/>
          </w:tcPr>
          <w:p w14:paraId="5AE91BE7" w14:textId="77777777" w:rsidR="004D48FC" w:rsidRPr="00BD3167" w:rsidRDefault="004D48FC" w:rsidP="00C43453">
            <w:pPr>
              <w:rPr>
                <w:rFonts w:ascii="Times New Roman" w:eastAsia="Times New Roman" w:hAnsi="Times New Roman" w:cs="Times New Roman"/>
                <w:color w:val="333333"/>
                <w:sz w:val="22"/>
                <w:szCs w:val="22"/>
              </w:rPr>
            </w:pPr>
            <w:r w:rsidRPr="00BD3167">
              <w:rPr>
                <w:rFonts w:ascii="Times New Roman" w:eastAsia="Times New Roman" w:hAnsi="Times New Roman" w:cs="Times New Roman"/>
                <w:color w:val="333333"/>
                <w:sz w:val="22"/>
                <w:szCs w:val="22"/>
              </w:rPr>
              <w:t> F</w:t>
            </w:r>
          </w:p>
        </w:tc>
        <w:tc>
          <w:tcPr>
            <w:tcW w:w="1759" w:type="dxa"/>
            <w:shd w:val="clear" w:color="auto" w:fill="FFFFFF"/>
            <w:tcMar>
              <w:top w:w="0" w:type="dxa"/>
              <w:left w:w="0" w:type="dxa"/>
              <w:bottom w:w="0" w:type="dxa"/>
              <w:right w:w="0" w:type="dxa"/>
            </w:tcMar>
            <w:vAlign w:val="center"/>
            <w:hideMark/>
          </w:tcPr>
          <w:p w14:paraId="3BE05033" w14:textId="77777777" w:rsidR="004D48FC" w:rsidRPr="00BD3167" w:rsidRDefault="004D48FC" w:rsidP="00C43453">
            <w:pPr>
              <w:rPr>
                <w:rFonts w:ascii="Times New Roman" w:eastAsia="Times New Roman" w:hAnsi="Times New Roman" w:cs="Times New Roman"/>
                <w:color w:val="333333"/>
                <w:sz w:val="22"/>
                <w:szCs w:val="22"/>
              </w:rPr>
            </w:pPr>
            <w:r w:rsidRPr="00BD3167">
              <w:rPr>
                <w:rFonts w:ascii="Times New Roman" w:eastAsia="Times New Roman" w:hAnsi="Times New Roman" w:cs="Times New Roman"/>
                <w:color w:val="333333"/>
                <w:sz w:val="22"/>
                <w:szCs w:val="22"/>
              </w:rPr>
              <w:t> below 50</w:t>
            </w:r>
          </w:p>
        </w:tc>
        <w:tc>
          <w:tcPr>
            <w:tcW w:w="7078" w:type="dxa"/>
            <w:shd w:val="clear" w:color="auto" w:fill="FFFFFF"/>
            <w:tcMar>
              <w:top w:w="0" w:type="dxa"/>
              <w:left w:w="0" w:type="dxa"/>
              <w:bottom w:w="0" w:type="dxa"/>
              <w:right w:w="0" w:type="dxa"/>
            </w:tcMar>
            <w:vAlign w:val="center"/>
            <w:hideMark/>
          </w:tcPr>
          <w:p w14:paraId="277181DB" w14:textId="77777777" w:rsidR="004D48FC" w:rsidRPr="00BD3167" w:rsidRDefault="004D48FC" w:rsidP="00C43453">
            <w:pPr>
              <w:rPr>
                <w:rFonts w:ascii="Times New Roman" w:eastAsia="Times New Roman" w:hAnsi="Times New Roman" w:cs="Times New Roman"/>
                <w:color w:val="333333"/>
                <w:sz w:val="22"/>
                <w:szCs w:val="22"/>
              </w:rPr>
            </w:pPr>
            <w:r w:rsidRPr="00BD3167">
              <w:rPr>
                <w:rFonts w:ascii="Times New Roman" w:eastAsia="Times New Roman" w:hAnsi="Times New Roman" w:cs="Times New Roman"/>
                <w:color w:val="333333"/>
                <w:sz w:val="22"/>
                <w:szCs w:val="22"/>
              </w:rPr>
              <w:t> Fail</w:t>
            </w:r>
          </w:p>
        </w:tc>
      </w:tr>
    </w:tbl>
    <w:p w14:paraId="4C956E8B" w14:textId="77777777" w:rsidR="00D72E8F" w:rsidRPr="00BD3167" w:rsidRDefault="00D72E8F" w:rsidP="00D72E8F">
      <w:pPr>
        <w:tabs>
          <w:tab w:val="left" w:pos="4078"/>
        </w:tabs>
        <w:spacing w:after="120"/>
        <w:rPr>
          <w:rFonts w:ascii="Times New Roman" w:hAnsi="Times New Roman" w:cs="Times New Roman"/>
          <w:b/>
          <w:bCs/>
          <w:sz w:val="20"/>
          <w:szCs w:val="20"/>
          <w:u w:val="single"/>
        </w:rPr>
      </w:pPr>
    </w:p>
    <w:p w14:paraId="181BC544" w14:textId="77777777" w:rsidR="006E18B7" w:rsidRDefault="006E18B7" w:rsidP="00D72E8F">
      <w:pPr>
        <w:tabs>
          <w:tab w:val="left" w:pos="4078"/>
        </w:tabs>
        <w:spacing w:after="120"/>
        <w:rPr>
          <w:rFonts w:ascii="Times New Roman" w:hAnsi="Times New Roman" w:cs="Times New Roman"/>
          <w:b/>
          <w:bCs/>
          <w:sz w:val="28"/>
          <w:szCs w:val="28"/>
        </w:rPr>
      </w:pPr>
    </w:p>
    <w:p w14:paraId="1997E937" w14:textId="56BFD358" w:rsidR="00D72E8F" w:rsidRPr="00BD3167" w:rsidRDefault="00D72E8F" w:rsidP="00D72E8F">
      <w:pPr>
        <w:tabs>
          <w:tab w:val="left" w:pos="4078"/>
        </w:tabs>
        <w:spacing w:after="120"/>
        <w:rPr>
          <w:rFonts w:ascii="Times New Roman" w:hAnsi="Times New Roman" w:cs="Times New Roman"/>
          <w:b/>
          <w:bCs/>
          <w:sz w:val="28"/>
          <w:szCs w:val="28"/>
        </w:rPr>
      </w:pPr>
      <w:r w:rsidRPr="00BD3167">
        <w:rPr>
          <w:rFonts w:ascii="Times New Roman" w:hAnsi="Times New Roman" w:cs="Times New Roman"/>
          <w:b/>
          <w:bCs/>
          <w:sz w:val="28"/>
          <w:szCs w:val="28"/>
        </w:rPr>
        <w:lastRenderedPageBreak/>
        <w:t>Student Code of Conduct</w:t>
      </w:r>
    </w:p>
    <w:p w14:paraId="73DAA7B0" w14:textId="77777777" w:rsidR="00D72E8F" w:rsidRPr="00BD3167" w:rsidRDefault="00D72E8F" w:rsidP="00D72E8F">
      <w:pPr>
        <w:tabs>
          <w:tab w:val="left" w:pos="4078"/>
        </w:tabs>
        <w:rPr>
          <w:rFonts w:ascii="Times New Roman" w:hAnsi="Times New Roman" w:cs="Times New Roman"/>
          <w:sz w:val="20"/>
          <w:szCs w:val="20"/>
        </w:rPr>
      </w:pPr>
      <w:r w:rsidRPr="00BD3167">
        <w:rPr>
          <w:rFonts w:ascii="Times New Roman" w:hAnsi="Times New Roman" w:cs="Times New Roman"/>
          <w:sz w:val="20"/>
          <w:szCs w:val="20"/>
        </w:rPr>
        <w:t xml:space="preserve">Membership in the community of Huron University College and Western University implies acceptance by every student of the principle of respect for the rights, responsibilities, dignity and well-being of others and a readiness to support an environment conducive to the intellectual and personal growth of all who study, work, and live within it. Upon registration, students assume the responsibilities that such registration entails. While in the physical or online classroom, students are expected to behave in a manner that supports the learning environment of others. Please review the Student Code of Conduct at: </w:t>
      </w:r>
      <w:hyperlink r:id="rId24" w:history="1">
        <w:r w:rsidRPr="00BD3167">
          <w:rPr>
            <w:rStyle w:val="Hyperlink"/>
            <w:rFonts w:ascii="Times New Roman" w:hAnsi="Times New Roman" w:cs="Times New Roman"/>
            <w:sz w:val="20"/>
            <w:szCs w:val="20"/>
          </w:rPr>
          <w:t>https://huronatwestern.ca/sites/default/files/Res%20Life/Student%20Code%20of%20Conduct%20-%20Revised%20September%202019.pdf</w:t>
        </w:r>
      </w:hyperlink>
      <w:r w:rsidRPr="00BD3167">
        <w:rPr>
          <w:rFonts w:ascii="Times New Roman" w:hAnsi="Times New Roman" w:cs="Times New Roman"/>
          <w:sz w:val="20"/>
          <w:szCs w:val="20"/>
        </w:rPr>
        <w:t>.</w:t>
      </w:r>
    </w:p>
    <w:p w14:paraId="265FFA6F" w14:textId="770BB410" w:rsidR="00D72E8F" w:rsidRPr="00BD3167" w:rsidRDefault="00D72E8F" w:rsidP="00D72E8F">
      <w:pPr>
        <w:tabs>
          <w:tab w:val="left" w:pos="4078"/>
        </w:tabs>
        <w:rPr>
          <w:rFonts w:ascii="Times New Roman" w:hAnsi="Times New Roman" w:cs="Times New Roman"/>
          <w:sz w:val="20"/>
          <w:szCs w:val="20"/>
        </w:rPr>
      </w:pPr>
    </w:p>
    <w:p w14:paraId="0ED5F698" w14:textId="4161E37C" w:rsidR="00310041" w:rsidRPr="00BD3167" w:rsidRDefault="00D72E8F" w:rsidP="00D72E8F">
      <w:pPr>
        <w:tabs>
          <w:tab w:val="left" w:pos="4078"/>
        </w:tabs>
        <w:rPr>
          <w:rFonts w:ascii="Times New Roman" w:hAnsi="Times New Roman" w:cs="Times New Roman"/>
          <w:b/>
          <w:bCs/>
          <w:sz w:val="28"/>
          <w:szCs w:val="28"/>
          <w:lang w:val="en-US"/>
        </w:rPr>
      </w:pPr>
      <w:r w:rsidRPr="00BD3167">
        <w:rPr>
          <w:rFonts w:ascii="Times New Roman" w:hAnsi="Times New Roman" w:cs="Times New Roman"/>
          <w:b/>
          <w:bCs/>
          <w:sz w:val="28"/>
          <w:szCs w:val="28"/>
          <w:lang w:val="en-US"/>
        </w:rPr>
        <w:t>Statement on the Recording of Class Activities</w:t>
      </w:r>
    </w:p>
    <w:p w14:paraId="765116CC" w14:textId="77777777" w:rsidR="00D72E8F" w:rsidRPr="00BD3167" w:rsidRDefault="00D72E8F" w:rsidP="00D72E8F">
      <w:pPr>
        <w:tabs>
          <w:tab w:val="left" w:pos="4078"/>
        </w:tabs>
        <w:rPr>
          <w:rFonts w:ascii="Times New Roman" w:hAnsi="Times New Roman" w:cs="Times New Roman"/>
          <w:sz w:val="20"/>
          <w:szCs w:val="20"/>
          <w:lang w:val="en-US"/>
        </w:rPr>
      </w:pPr>
      <w:r w:rsidRPr="00BD3167">
        <w:rPr>
          <w:rFonts w:ascii="Times New Roman" w:hAnsi="Times New Roman" w:cs="Times New Roman"/>
          <w:sz w:val="20"/>
          <w:szCs w:val="20"/>
          <w:lang w:val="en-GB"/>
        </w:rPr>
        <w:t>Students may not record or distribute any class activity, including conversations during office hours, without written permission from the instructor, except as necessary as part of approved accommodations for students with disabilities. Any approved recordings may only be used for the student’s own private use.</w:t>
      </w:r>
    </w:p>
    <w:p w14:paraId="1FE47CFC" w14:textId="1B9B802E" w:rsidR="00D72E8F" w:rsidRPr="00BD3167" w:rsidRDefault="00D72E8F" w:rsidP="00D72E8F">
      <w:pPr>
        <w:tabs>
          <w:tab w:val="left" w:pos="4078"/>
        </w:tabs>
        <w:rPr>
          <w:rFonts w:ascii="Times New Roman" w:hAnsi="Times New Roman" w:cs="Times New Roman"/>
          <w:b/>
          <w:bCs/>
          <w:sz w:val="20"/>
          <w:szCs w:val="20"/>
          <w:u w:val="single"/>
        </w:rPr>
      </w:pPr>
    </w:p>
    <w:p w14:paraId="22F307FC" w14:textId="34E84B1C" w:rsidR="00596F65" w:rsidRPr="00BD3167" w:rsidRDefault="00D72E8F" w:rsidP="00D72E8F">
      <w:pPr>
        <w:tabs>
          <w:tab w:val="left" w:pos="4078"/>
        </w:tabs>
        <w:rPr>
          <w:rFonts w:ascii="Times New Roman" w:hAnsi="Times New Roman" w:cs="Times New Roman"/>
          <w:sz w:val="20"/>
          <w:szCs w:val="20"/>
        </w:rPr>
      </w:pPr>
      <w:r w:rsidRPr="00BD3167">
        <w:rPr>
          <w:rFonts w:ascii="Times New Roman" w:hAnsi="Times New Roman" w:cs="Times New Roman"/>
          <w:sz w:val="20"/>
          <w:szCs w:val="20"/>
        </w:rPr>
        <w:t>Online courses within the Licentiate in Theology Program are recorded for student engagement purposes. These recording are only used by the registered students of the class and made available through a restricted video hosting site to respect both privacy and intellectual property. Should a student be uncomfortable with this practice, they can contact the course instructor or the LT</w:t>
      </w:r>
      <w:r w:rsidR="00A2331E" w:rsidRPr="00BD3167">
        <w:rPr>
          <w:rFonts w:ascii="Times New Roman" w:hAnsi="Times New Roman" w:cs="Times New Roman"/>
          <w:sz w:val="20"/>
          <w:szCs w:val="20"/>
        </w:rPr>
        <w:t>h Program Director,</w:t>
      </w:r>
      <w:r w:rsidRPr="00BD3167">
        <w:rPr>
          <w:rFonts w:ascii="Times New Roman" w:hAnsi="Times New Roman" w:cs="Times New Roman"/>
          <w:sz w:val="20"/>
          <w:szCs w:val="20"/>
        </w:rPr>
        <w:t xml:space="preserve"> Dr. Grayhame Bowcott at </w:t>
      </w:r>
      <w:r w:rsidR="00596F65" w:rsidRPr="00BD3167">
        <w:rPr>
          <w:rFonts w:ascii="Times New Roman" w:hAnsi="Times New Roman" w:cs="Times New Roman"/>
          <w:sz w:val="20"/>
          <w:szCs w:val="20"/>
        </w:rPr>
        <w:t>grayhame.</w:t>
      </w:r>
      <w:r w:rsidRPr="00BD3167">
        <w:rPr>
          <w:rFonts w:ascii="Times New Roman" w:hAnsi="Times New Roman" w:cs="Times New Roman"/>
          <w:sz w:val="20"/>
          <w:szCs w:val="20"/>
        </w:rPr>
        <w:t xml:space="preserve">bowcott@huron.uwo.ca </w:t>
      </w:r>
    </w:p>
    <w:p w14:paraId="4409B294" w14:textId="77777777" w:rsidR="00D83228" w:rsidRPr="00BD3167" w:rsidRDefault="00D83228" w:rsidP="00D83228">
      <w:pPr>
        <w:tabs>
          <w:tab w:val="left" w:pos="4078"/>
        </w:tabs>
        <w:rPr>
          <w:rFonts w:ascii="Times New Roman" w:hAnsi="Times New Roman" w:cs="Times New Roman"/>
          <w:b/>
          <w:bCs/>
          <w:sz w:val="28"/>
          <w:szCs w:val="28"/>
        </w:rPr>
      </w:pPr>
    </w:p>
    <w:p w14:paraId="4314BCB2" w14:textId="0E786D4F" w:rsidR="00D83228" w:rsidRPr="00BD3167" w:rsidRDefault="00D83228" w:rsidP="00D83228">
      <w:pPr>
        <w:tabs>
          <w:tab w:val="left" w:pos="4078"/>
        </w:tabs>
        <w:spacing w:after="120"/>
        <w:rPr>
          <w:rFonts w:ascii="Times New Roman" w:hAnsi="Times New Roman" w:cs="Times New Roman"/>
          <w:b/>
          <w:bCs/>
          <w:sz w:val="28"/>
          <w:szCs w:val="28"/>
        </w:rPr>
      </w:pPr>
      <w:r w:rsidRPr="00BD3167">
        <w:rPr>
          <w:rFonts w:ascii="Times New Roman" w:hAnsi="Times New Roman" w:cs="Times New Roman"/>
          <w:b/>
          <w:bCs/>
          <w:sz w:val="28"/>
          <w:szCs w:val="28"/>
        </w:rPr>
        <w:t>Support Services</w:t>
      </w:r>
    </w:p>
    <w:p w14:paraId="0D97C5D8" w14:textId="473D2BF0" w:rsidR="00D83228" w:rsidRPr="00BD3167" w:rsidRDefault="00D83228" w:rsidP="00D83228">
      <w:pPr>
        <w:tabs>
          <w:tab w:val="left" w:pos="4078"/>
        </w:tabs>
        <w:rPr>
          <w:rFonts w:ascii="Times New Roman" w:hAnsi="Times New Roman" w:cs="Times New Roman"/>
          <w:sz w:val="20"/>
          <w:szCs w:val="20"/>
        </w:rPr>
      </w:pPr>
      <w:r w:rsidRPr="00BD3167">
        <w:rPr>
          <w:rFonts w:ascii="Times New Roman" w:hAnsi="Times New Roman" w:cs="Times New Roman"/>
          <w:sz w:val="20"/>
          <w:szCs w:val="20"/>
        </w:rPr>
        <w:t xml:space="preserve">For advice on course selections, degree requirements, and for assistance with requests for medical accommodation, students should contact the LTh </w:t>
      </w:r>
      <w:r w:rsidR="00A2331E" w:rsidRPr="00BD3167">
        <w:rPr>
          <w:rFonts w:ascii="Times New Roman" w:hAnsi="Times New Roman" w:cs="Times New Roman"/>
          <w:sz w:val="20"/>
          <w:szCs w:val="20"/>
        </w:rPr>
        <w:t>Program Director</w:t>
      </w:r>
      <w:r w:rsidRPr="00BD3167">
        <w:rPr>
          <w:rFonts w:ascii="Times New Roman" w:hAnsi="Times New Roman" w:cs="Times New Roman"/>
          <w:sz w:val="20"/>
          <w:szCs w:val="20"/>
        </w:rPr>
        <w:t xml:space="preserve">, Dr. Grayhame Bowcott at </w:t>
      </w:r>
      <w:hyperlink r:id="rId25" w:history="1">
        <w:r w:rsidR="00596F65" w:rsidRPr="00BD3167">
          <w:rPr>
            <w:rStyle w:val="Hyperlink"/>
            <w:rFonts w:ascii="Times New Roman" w:hAnsi="Times New Roman" w:cs="Times New Roman"/>
            <w:sz w:val="20"/>
            <w:szCs w:val="20"/>
          </w:rPr>
          <w:t>grayhame.bowcott@huron.uwo.ca</w:t>
        </w:r>
      </w:hyperlink>
      <w:r w:rsidR="005D10B0" w:rsidRPr="00BD3167">
        <w:rPr>
          <w:rFonts w:ascii="Times New Roman" w:hAnsi="Times New Roman" w:cs="Times New Roman"/>
          <w:sz w:val="20"/>
          <w:szCs w:val="20"/>
        </w:rPr>
        <w:t>.</w:t>
      </w:r>
    </w:p>
    <w:p w14:paraId="134E75CB" w14:textId="378550EC" w:rsidR="00D83228" w:rsidRPr="00BD3167" w:rsidRDefault="00D83228" w:rsidP="00D72E8F">
      <w:pPr>
        <w:tabs>
          <w:tab w:val="left" w:pos="4078"/>
        </w:tabs>
        <w:rPr>
          <w:rFonts w:ascii="Times New Roman" w:hAnsi="Times New Roman" w:cs="Times New Roman"/>
          <w:sz w:val="20"/>
          <w:szCs w:val="20"/>
        </w:rPr>
      </w:pPr>
    </w:p>
    <w:p w14:paraId="107E4E52" w14:textId="588F586F" w:rsidR="005D10B0" w:rsidRPr="00BD3167" w:rsidRDefault="005D10B0" w:rsidP="00D72E8F">
      <w:pPr>
        <w:tabs>
          <w:tab w:val="left" w:pos="4078"/>
        </w:tabs>
        <w:rPr>
          <w:rFonts w:ascii="Times New Roman" w:hAnsi="Times New Roman" w:cs="Times New Roman"/>
          <w:sz w:val="20"/>
          <w:szCs w:val="20"/>
        </w:rPr>
      </w:pPr>
    </w:p>
    <w:p w14:paraId="0E408074" w14:textId="7BFF6030" w:rsidR="005D10B0" w:rsidRPr="00BD3167" w:rsidRDefault="00EF47FA" w:rsidP="00EF47FA">
      <w:pPr>
        <w:tabs>
          <w:tab w:val="left" w:pos="4078"/>
        </w:tabs>
        <w:jc w:val="center"/>
        <w:rPr>
          <w:rFonts w:ascii="Times New Roman" w:hAnsi="Times New Roman" w:cs="Times New Roman"/>
          <w:sz w:val="20"/>
          <w:szCs w:val="20"/>
        </w:rPr>
      </w:pPr>
      <w:r w:rsidRPr="00BD3167">
        <w:rPr>
          <w:rFonts w:ascii="Times New Roman" w:hAnsi="Times New Roman" w:cs="Times New Roman"/>
          <w:noProof/>
        </w:rPr>
        <w:drawing>
          <wp:inline distT="0" distB="0" distL="0" distR="0" wp14:anchorId="0F1A1577" wp14:editId="76B62BCD">
            <wp:extent cx="2956560" cy="1470660"/>
            <wp:effectExtent l="0" t="0" r="0" b="0"/>
            <wp:docPr id="1073741825" name="officeArt object" descr="Text, whiteboar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officeArt object" descr="Text, whiteboard&#10;&#10;Description automatically generated with medium confidence"/>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2957260" cy="1471008"/>
                    </a:xfrm>
                    <a:prstGeom prst="rect">
                      <a:avLst/>
                    </a:prstGeom>
                    <a:ln w="12700" cap="flat">
                      <a:noFill/>
                      <a:miter lim="400000"/>
                    </a:ln>
                    <a:effectLst/>
                  </pic:spPr>
                </pic:pic>
              </a:graphicData>
            </a:graphic>
          </wp:inline>
        </w:drawing>
      </w:r>
    </w:p>
    <w:p w14:paraId="3EA499EB" w14:textId="4BB1B1AC" w:rsidR="005D10B0" w:rsidRPr="00BD3167" w:rsidRDefault="005D10B0" w:rsidP="00D72E8F">
      <w:pPr>
        <w:tabs>
          <w:tab w:val="left" w:pos="4078"/>
        </w:tabs>
        <w:rPr>
          <w:rFonts w:ascii="Times New Roman" w:hAnsi="Times New Roman" w:cs="Times New Roman"/>
          <w:sz w:val="20"/>
          <w:szCs w:val="20"/>
        </w:rPr>
      </w:pPr>
    </w:p>
    <w:p w14:paraId="0E533B73" w14:textId="05E43FD1" w:rsidR="00A2331E" w:rsidRPr="00BD3167" w:rsidRDefault="00A2331E" w:rsidP="005D10B0">
      <w:pPr>
        <w:tabs>
          <w:tab w:val="left" w:pos="4078"/>
        </w:tabs>
        <w:jc w:val="center"/>
        <w:rPr>
          <w:rFonts w:ascii="Times New Roman" w:hAnsi="Times New Roman" w:cs="Times New Roman"/>
          <w:sz w:val="20"/>
          <w:szCs w:val="20"/>
        </w:rPr>
      </w:pPr>
    </w:p>
    <w:p w14:paraId="71980DD4" w14:textId="77777777" w:rsidR="00A2331E" w:rsidRPr="00BD3167" w:rsidRDefault="00A2331E" w:rsidP="005D10B0">
      <w:pPr>
        <w:tabs>
          <w:tab w:val="left" w:pos="4078"/>
        </w:tabs>
        <w:jc w:val="center"/>
        <w:rPr>
          <w:rFonts w:ascii="Times New Roman" w:hAnsi="Times New Roman" w:cs="Times New Roman"/>
          <w:sz w:val="20"/>
          <w:szCs w:val="20"/>
        </w:rPr>
      </w:pPr>
    </w:p>
    <w:p w14:paraId="6B23DD06" w14:textId="7007B9EF" w:rsidR="005D10B0" w:rsidRPr="00BD3167" w:rsidRDefault="005D10B0" w:rsidP="005D10B0">
      <w:pPr>
        <w:tabs>
          <w:tab w:val="left" w:pos="4078"/>
        </w:tabs>
        <w:jc w:val="center"/>
        <w:rPr>
          <w:rFonts w:ascii="Times New Roman" w:hAnsi="Times New Roman" w:cs="Times New Roman"/>
          <w:sz w:val="20"/>
          <w:szCs w:val="20"/>
        </w:rPr>
      </w:pPr>
      <w:r w:rsidRPr="00BD3167">
        <w:rPr>
          <w:rFonts w:ascii="Times New Roman" w:hAnsi="Times New Roman" w:cs="Times New Roman"/>
          <w:sz w:val="20"/>
          <w:szCs w:val="20"/>
        </w:rPr>
        <w:t>THIS COURSE HAS BEEN APPROVED BY HURON</w:t>
      </w:r>
      <w:r w:rsidR="005D0EF1" w:rsidRPr="00BD3167">
        <w:rPr>
          <w:rFonts w:ascii="Times New Roman" w:hAnsi="Times New Roman" w:cs="Times New Roman"/>
          <w:sz w:val="20"/>
          <w:szCs w:val="20"/>
        </w:rPr>
        <w:t>’</w:t>
      </w:r>
      <w:r w:rsidRPr="00BD3167">
        <w:rPr>
          <w:rFonts w:ascii="Times New Roman" w:hAnsi="Times New Roman" w:cs="Times New Roman"/>
          <w:sz w:val="20"/>
          <w:szCs w:val="20"/>
        </w:rPr>
        <w:t xml:space="preserve">S FACULTY OF THEOLOGY COMMITTEE </w:t>
      </w:r>
    </w:p>
    <w:p w14:paraId="7AFA0380" w14:textId="1CCDEAEB" w:rsidR="005D10B0" w:rsidRPr="00BD3167" w:rsidRDefault="005D10B0" w:rsidP="005D10B0">
      <w:pPr>
        <w:tabs>
          <w:tab w:val="left" w:pos="4078"/>
        </w:tabs>
        <w:jc w:val="center"/>
        <w:rPr>
          <w:rFonts w:ascii="Times New Roman" w:hAnsi="Times New Roman" w:cs="Times New Roman"/>
          <w:sz w:val="20"/>
          <w:szCs w:val="20"/>
        </w:rPr>
      </w:pPr>
      <w:r w:rsidRPr="00BD3167">
        <w:rPr>
          <w:rFonts w:ascii="Times New Roman" w:hAnsi="Times New Roman" w:cs="Times New Roman"/>
          <w:sz w:val="20"/>
          <w:szCs w:val="20"/>
        </w:rPr>
        <w:t xml:space="preserve">FOR THE </w:t>
      </w:r>
      <w:r w:rsidR="006E18B7">
        <w:rPr>
          <w:rFonts w:ascii="Times New Roman" w:hAnsi="Times New Roman" w:cs="Times New Roman"/>
          <w:sz w:val="20"/>
          <w:szCs w:val="20"/>
        </w:rPr>
        <w:t>WINTER/SPRING</w:t>
      </w:r>
      <w:r w:rsidRPr="00BD3167">
        <w:rPr>
          <w:rFonts w:ascii="Times New Roman" w:hAnsi="Times New Roman" w:cs="Times New Roman"/>
          <w:sz w:val="20"/>
          <w:szCs w:val="20"/>
        </w:rPr>
        <w:t xml:space="preserve"> TERM OF THE LTH PROGRAM, 202</w:t>
      </w:r>
      <w:r w:rsidR="006E18B7">
        <w:rPr>
          <w:rFonts w:ascii="Times New Roman" w:hAnsi="Times New Roman" w:cs="Times New Roman"/>
          <w:sz w:val="20"/>
          <w:szCs w:val="20"/>
        </w:rPr>
        <w:t>3</w:t>
      </w:r>
      <w:r w:rsidRPr="00BD3167">
        <w:rPr>
          <w:rFonts w:ascii="Times New Roman" w:hAnsi="Times New Roman" w:cs="Times New Roman"/>
          <w:sz w:val="20"/>
          <w:szCs w:val="20"/>
        </w:rPr>
        <w:t>.</w:t>
      </w:r>
    </w:p>
    <w:p w14:paraId="3D96E7EA" w14:textId="2030963C" w:rsidR="00415EF9" w:rsidRPr="00BD3167" w:rsidRDefault="00415EF9" w:rsidP="001B15C5">
      <w:pPr>
        <w:pStyle w:val="paragraph"/>
        <w:spacing w:before="0" w:beforeAutospacing="0" w:after="0" w:afterAutospacing="0"/>
        <w:textAlignment w:val="baseline"/>
        <w:rPr>
          <w:sz w:val="18"/>
          <w:szCs w:val="18"/>
        </w:rPr>
      </w:pPr>
    </w:p>
    <w:sectPr w:rsidR="00415EF9" w:rsidRPr="00BD3167" w:rsidSect="004114C4">
      <w:headerReference w:type="default" r:id="rId27"/>
      <w:footerReference w:type="even" r:id="rId28"/>
      <w:footerReference w:type="defaul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85970" w14:textId="77777777" w:rsidR="006C5DF3" w:rsidRDefault="006C5DF3" w:rsidP="00CF57E7">
      <w:r>
        <w:separator/>
      </w:r>
    </w:p>
  </w:endnote>
  <w:endnote w:type="continuationSeparator" w:id="0">
    <w:p w14:paraId="315C1C9C" w14:textId="77777777" w:rsidR="006C5DF3" w:rsidRDefault="006C5DF3" w:rsidP="00CF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1572985"/>
      <w:docPartObj>
        <w:docPartGallery w:val="Page Numbers (Bottom of Page)"/>
        <w:docPartUnique/>
      </w:docPartObj>
    </w:sdtPr>
    <w:sdtContent>
      <w:p w14:paraId="2375AA45" w14:textId="6A3F9DE6" w:rsidR="00092FD9" w:rsidRDefault="00092FD9" w:rsidP="00092F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E35E1" w14:textId="77777777" w:rsidR="00092FD9" w:rsidRDefault="00092FD9" w:rsidP="00AF7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084C" w14:textId="6A6FDE9D" w:rsidR="31C51819" w:rsidRDefault="31C51819" w:rsidP="001B15C5">
    <w:pPr>
      <w:pStyle w:val="Footer"/>
      <w:spacing w:line="259" w:lineRule="auto"/>
      <w:rPr>
        <w:rFonts w:ascii="Times New Roman" w:eastAsia="Times New Roman" w:hAnsi="Times New Roman" w:cs="Times New Roman"/>
        <w:sz w:val="20"/>
        <w:szCs w:val="20"/>
      </w:rPr>
    </w:pPr>
  </w:p>
  <w:sdt>
    <w:sdtPr>
      <w:rPr>
        <w:rStyle w:val="PageNumber"/>
      </w:rPr>
      <w:id w:val="-138500810"/>
      <w:docPartObj>
        <w:docPartGallery w:val="Page Numbers (Bottom of Page)"/>
        <w:docPartUnique/>
      </w:docPartObj>
    </w:sdtPr>
    <w:sdtContent>
      <w:p w14:paraId="64458E49" w14:textId="257CFAF6" w:rsidR="00092FD9" w:rsidRDefault="00092FD9" w:rsidP="00092FD9">
        <w:pPr>
          <w:pStyle w:val="Footer"/>
          <w:framePr w:wrap="none" w:vAnchor="text" w:hAnchor="margin" w:xAlign="right" w:y="1"/>
          <w:rPr>
            <w:rStyle w:val="PageNumber"/>
          </w:rPr>
        </w:pPr>
        <w:r w:rsidRPr="00AF7324">
          <w:rPr>
            <w:rStyle w:val="PageNumber"/>
            <w:rFonts w:ascii="Times New Roman" w:hAnsi="Times New Roman" w:cs="Times New Roman"/>
          </w:rPr>
          <w:fldChar w:fldCharType="begin"/>
        </w:r>
        <w:r w:rsidRPr="00AF7324">
          <w:rPr>
            <w:rStyle w:val="PageNumber"/>
            <w:rFonts w:ascii="Times New Roman" w:hAnsi="Times New Roman" w:cs="Times New Roman"/>
          </w:rPr>
          <w:instrText xml:space="preserve"> PAGE </w:instrText>
        </w:r>
        <w:r w:rsidRPr="00AF7324">
          <w:rPr>
            <w:rStyle w:val="PageNumber"/>
            <w:rFonts w:ascii="Times New Roman" w:hAnsi="Times New Roman" w:cs="Times New Roman"/>
          </w:rPr>
          <w:fldChar w:fldCharType="separate"/>
        </w:r>
        <w:r w:rsidRPr="00AF7324">
          <w:rPr>
            <w:rStyle w:val="PageNumber"/>
            <w:rFonts w:ascii="Times New Roman" w:hAnsi="Times New Roman" w:cs="Times New Roman"/>
            <w:noProof/>
          </w:rPr>
          <w:t>1</w:t>
        </w:r>
        <w:r w:rsidRPr="00AF7324">
          <w:rPr>
            <w:rStyle w:val="PageNumber"/>
            <w:rFonts w:ascii="Times New Roman" w:hAnsi="Times New Roman" w:cs="Times New Roman"/>
          </w:rPr>
          <w:fldChar w:fldCharType="end"/>
        </w:r>
      </w:p>
    </w:sdtContent>
  </w:sdt>
  <w:p w14:paraId="0E0155CF" w14:textId="77777777" w:rsidR="00092FD9" w:rsidRDefault="00092FD9" w:rsidP="00AF73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776B8" w14:textId="77777777" w:rsidR="006C5DF3" w:rsidRDefault="006C5DF3" w:rsidP="00CF57E7">
      <w:r>
        <w:separator/>
      </w:r>
    </w:p>
  </w:footnote>
  <w:footnote w:type="continuationSeparator" w:id="0">
    <w:p w14:paraId="6EAA14BF" w14:textId="77777777" w:rsidR="006C5DF3" w:rsidRDefault="006C5DF3" w:rsidP="00CF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1C51819" w14:paraId="34ABBEA6" w14:textId="77777777" w:rsidTr="31C51819">
      <w:tc>
        <w:tcPr>
          <w:tcW w:w="3120" w:type="dxa"/>
        </w:tcPr>
        <w:p w14:paraId="462607DF" w14:textId="2D3855C0" w:rsidR="31C51819" w:rsidRDefault="31C51819" w:rsidP="31C51819">
          <w:pPr>
            <w:pStyle w:val="Header"/>
            <w:ind w:left="-115"/>
          </w:pPr>
        </w:p>
      </w:tc>
      <w:tc>
        <w:tcPr>
          <w:tcW w:w="3120" w:type="dxa"/>
        </w:tcPr>
        <w:p w14:paraId="28249007" w14:textId="3C448624" w:rsidR="31C51819" w:rsidRDefault="31C51819" w:rsidP="31C51819">
          <w:pPr>
            <w:pStyle w:val="Header"/>
            <w:jc w:val="center"/>
          </w:pPr>
        </w:p>
      </w:tc>
      <w:tc>
        <w:tcPr>
          <w:tcW w:w="3120" w:type="dxa"/>
        </w:tcPr>
        <w:p w14:paraId="46AC0563" w14:textId="0B5BD10E" w:rsidR="31C51819" w:rsidRDefault="31C51819" w:rsidP="31C51819">
          <w:pPr>
            <w:pStyle w:val="Header"/>
            <w:ind w:right="-115"/>
            <w:jc w:val="right"/>
          </w:pPr>
        </w:p>
      </w:tc>
    </w:tr>
  </w:tbl>
  <w:p w14:paraId="6DF6BC7A" w14:textId="220B3829" w:rsidR="31C51819" w:rsidRDefault="31C51819" w:rsidP="31C51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1D9"/>
    <w:multiLevelType w:val="hybridMultilevel"/>
    <w:tmpl w:val="31A4D9BA"/>
    <w:lvl w:ilvl="0" w:tplc="074EACEA">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81415B5"/>
    <w:multiLevelType w:val="hybridMultilevel"/>
    <w:tmpl w:val="0A085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25BC5"/>
    <w:multiLevelType w:val="hybridMultilevel"/>
    <w:tmpl w:val="B8D8CCC8"/>
    <w:lvl w:ilvl="0" w:tplc="66FE7D66">
      <w:start w:val="3"/>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123FB6"/>
    <w:multiLevelType w:val="hybridMultilevel"/>
    <w:tmpl w:val="B028A5E4"/>
    <w:lvl w:ilvl="0" w:tplc="87AEB8E4">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210F79"/>
    <w:multiLevelType w:val="hybridMultilevel"/>
    <w:tmpl w:val="71DA5256"/>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A72669"/>
    <w:multiLevelType w:val="multilevel"/>
    <w:tmpl w:val="9F946CF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0FB1F3E"/>
    <w:multiLevelType w:val="multilevel"/>
    <w:tmpl w:val="6E3C8792"/>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7" w15:restartNumberingAfterBreak="0">
    <w:nsid w:val="11A51A77"/>
    <w:multiLevelType w:val="hybridMultilevel"/>
    <w:tmpl w:val="0CA8E5E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191EBB"/>
    <w:multiLevelType w:val="multilevel"/>
    <w:tmpl w:val="45AC4650"/>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9" w15:restartNumberingAfterBreak="0">
    <w:nsid w:val="168D4E6C"/>
    <w:multiLevelType w:val="hybridMultilevel"/>
    <w:tmpl w:val="2C8C3EB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EC6A73"/>
    <w:multiLevelType w:val="multilevel"/>
    <w:tmpl w:val="20CC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391C6E"/>
    <w:multiLevelType w:val="multilevel"/>
    <w:tmpl w:val="C8F864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0FA725D"/>
    <w:multiLevelType w:val="multilevel"/>
    <w:tmpl w:val="54A00AC0"/>
    <w:lvl w:ilvl="0">
      <w:start w:val="1"/>
      <w:numFmt w:val="upperLetter"/>
      <w:lvlText w:val="%1."/>
      <w:lvlJc w:val="left"/>
      <w:pPr>
        <w:ind w:left="360" w:hanging="360"/>
      </w:pPr>
      <w:rPr>
        <w:rFonts w:ascii="Times New Roman" w:hAnsi="Times New Roman" w:cs="Times New Roman" w:hint="default"/>
        <w:i w:val="0"/>
        <w:iCs w:val="0"/>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13" w15:restartNumberingAfterBreak="0">
    <w:nsid w:val="41761609"/>
    <w:multiLevelType w:val="multilevel"/>
    <w:tmpl w:val="23E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46304C"/>
    <w:multiLevelType w:val="multilevel"/>
    <w:tmpl w:val="05EC6938"/>
    <w:lvl w:ilvl="0">
      <w:start w:val="1"/>
      <w:numFmt w:val="upperLetter"/>
      <w:lvlText w:val="%1."/>
      <w:lvlJc w:val="left"/>
      <w:pPr>
        <w:ind w:left="720" w:hanging="360"/>
      </w:pPr>
      <w:rPr>
        <w:rFonts w:ascii="Times New Roman" w:hAnsi="Times New Roman" w:cs="Arial"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5" w15:restartNumberingAfterBreak="0">
    <w:nsid w:val="561E727E"/>
    <w:multiLevelType w:val="hybridMultilevel"/>
    <w:tmpl w:val="DE3AF7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8F7C6C"/>
    <w:multiLevelType w:val="hybridMultilevel"/>
    <w:tmpl w:val="2D52F602"/>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72B4CD8"/>
    <w:multiLevelType w:val="hybridMultilevel"/>
    <w:tmpl w:val="8A7075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2F645D"/>
    <w:multiLevelType w:val="multilevel"/>
    <w:tmpl w:val="3F540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DA0351"/>
    <w:multiLevelType w:val="hybridMultilevel"/>
    <w:tmpl w:val="060077FC"/>
    <w:lvl w:ilvl="0" w:tplc="9E7A23A4">
      <w:start w:val="1"/>
      <w:numFmt w:val="decimal"/>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A68A5"/>
    <w:multiLevelType w:val="multilevel"/>
    <w:tmpl w:val="A770E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733E93"/>
    <w:multiLevelType w:val="hybridMultilevel"/>
    <w:tmpl w:val="B1DAA81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615287"/>
    <w:multiLevelType w:val="multilevel"/>
    <w:tmpl w:val="8452A62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3" w15:restartNumberingAfterBreak="0">
    <w:nsid w:val="694413D2"/>
    <w:multiLevelType w:val="hybridMultilevel"/>
    <w:tmpl w:val="3C18DDAA"/>
    <w:lvl w:ilvl="0" w:tplc="10090001">
      <w:start w:val="1"/>
      <w:numFmt w:val="bullet"/>
      <w:lvlText w:val=""/>
      <w:lvlJc w:val="left"/>
      <w:pPr>
        <w:ind w:left="786" w:hanging="360"/>
      </w:pPr>
      <w:rPr>
        <w:rFonts w:ascii="Symbol" w:hAnsi="Symbol" w:hint="default"/>
      </w:rPr>
    </w:lvl>
    <w:lvl w:ilvl="1" w:tplc="10090003">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4" w15:restartNumberingAfterBreak="0">
    <w:nsid w:val="6E9E7EE3"/>
    <w:multiLevelType w:val="hybridMultilevel"/>
    <w:tmpl w:val="2498342C"/>
    <w:lvl w:ilvl="0" w:tplc="A14C7D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942D5"/>
    <w:multiLevelType w:val="hybridMultilevel"/>
    <w:tmpl w:val="9830E2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515854"/>
    <w:multiLevelType w:val="hybridMultilevel"/>
    <w:tmpl w:val="A1B88CB8"/>
    <w:lvl w:ilvl="0" w:tplc="A14C7DE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366373545">
    <w:abstractNumId w:val="18"/>
  </w:num>
  <w:num w:numId="2" w16cid:durableId="739863297">
    <w:abstractNumId w:val="20"/>
  </w:num>
  <w:num w:numId="3" w16cid:durableId="144127382">
    <w:abstractNumId w:val="13"/>
  </w:num>
  <w:num w:numId="4" w16cid:durableId="397480468">
    <w:abstractNumId w:val="10"/>
  </w:num>
  <w:num w:numId="5" w16cid:durableId="1706060938">
    <w:abstractNumId w:val="2"/>
  </w:num>
  <w:num w:numId="6" w16cid:durableId="312872108">
    <w:abstractNumId w:val="16"/>
  </w:num>
  <w:num w:numId="7" w16cid:durableId="245656242">
    <w:abstractNumId w:val="19"/>
  </w:num>
  <w:num w:numId="8" w16cid:durableId="567158415">
    <w:abstractNumId w:val="25"/>
  </w:num>
  <w:num w:numId="9" w16cid:durableId="1091202519">
    <w:abstractNumId w:val="1"/>
  </w:num>
  <w:num w:numId="10" w16cid:durableId="70348526">
    <w:abstractNumId w:val="26"/>
  </w:num>
  <w:num w:numId="11" w16cid:durableId="500587920">
    <w:abstractNumId w:val="24"/>
  </w:num>
  <w:num w:numId="12" w16cid:durableId="483788471">
    <w:abstractNumId w:val="7"/>
  </w:num>
  <w:num w:numId="13" w16cid:durableId="1887331018">
    <w:abstractNumId w:val="21"/>
  </w:num>
  <w:num w:numId="14" w16cid:durableId="1304188917">
    <w:abstractNumId w:val="23"/>
  </w:num>
  <w:num w:numId="15" w16cid:durableId="54087244">
    <w:abstractNumId w:val="17"/>
  </w:num>
  <w:num w:numId="16" w16cid:durableId="1209030466">
    <w:abstractNumId w:val="4"/>
  </w:num>
  <w:num w:numId="17" w16cid:durableId="1916237945">
    <w:abstractNumId w:val="0"/>
  </w:num>
  <w:num w:numId="18" w16cid:durableId="532379968">
    <w:abstractNumId w:val="5"/>
  </w:num>
  <w:num w:numId="19" w16cid:durableId="12213994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71622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787102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11952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85666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45661354">
    <w:abstractNumId w:val="11"/>
  </w:num>
  <w:num w:numId="25" w16cid:durableId="1074819339">
    <w:abstractNumId w:val="3"/>
  </w:num>
  <w:num w:numId="26" w16cid:durableId="1989362757">
    <w:abstractNumId w:val="9"/>
  </w:num>
  <w:num w:numId="27" w16cid:durableId="16205303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22"/>
    <w:rsid w:val="0000108C"/>
    <w:rsid w:val="00001E4D"/>
    <w:rsid w:val="00005424"/>
    <w:rsid w:val="000134EA"/>
    <w:rsid w:val="00013E60"/>
    <w:rsid w:val="00021B39"/>
    <w:rsid w:val="000459A7"/>
    <w:rsid w:val="00056379"/>
    <w:rsid w:val="00063E26"/>
    <w:rsid w:val="00066A28"/>
    <w:rsid w:val="00067F66"/>
    <w:rsid w:val="00082141"/>
    <w:rsid w:val="00090BF6"/>
    <w:rsid w:val="00092FD9"/>
    <w:rsid w:val="000A0A43"/>
    <w:rsid w:val="000A6838"/>
    <w:rsid w:val="000C22B0"/>
    <w:rsid w:val="00102787"/>
    <w:rsid w:val="00114FCB"/>
    <w:rsid w:val="0012002A"/>
    <w:rsid w:val="001333ED"/>
    <w:rsid w:val="0014138C"/>
    <w:rsid w:val="001418E3"/>
    <w:rsid w:val="00145D0F"/>
    <w:rsid w:val="001552A2"/>
    <w:rsid w:val="00184B7B"/>
    <w:rsid w:val="00185A8E"/>
    <w:rsid w:val="001868BD"/>
    <w:rsid w:val="001B1220"/>
    <w:rsid w:val="001B15C5"/>
    <w:rsid w:val="001B6275"/>
    <w:rsid w:val="002018E1"/>
    <w:rsid w:val="00227EED"/>
    <w:rsid w:val="00233A1D"/>
    <w:rsid w:val="00236829"/>
    <w:rsid w:val="00241CC7"/>
    <w:rsid w:val="0025741B"/>
    <w:rsid w:val="00271F3F"/>
    <w:rsid w:val="002810BE"/>
    <w:rsid w:val="00286001"/>
    <w:rsid w:val="002B6E2F"/>
    <w:rsid w:val="002C17C8"/>
    <w:rsid w:val="002C6AC7"/>
    <w:rsid w:val="002D3D74"/>
    <w:rsid w:val="002D46D4"/>
    <w:rsid w:val="002D78DF"/>
    <w:rsid w:val="002F73A4"/>
    <w:rsid w:val="00310041"/>
    <w:rsid w:val="00321241"/>
    <w:rsid w:val="0038082A"/>
    <w:rsid w:val="00381500"/>
    <w:rsid w:val="00381772"/>
    <w:rsid w:val="00390884"/>
    <w:rsid w:val="00395A30"/>
    <w:rsid w:val="003C1450"/>
    <w:rsid w:val="0040285F"/>
    <w:rsid w:val="004114C4"/>
    <w:rsid w:val="00415EF9"/>
    <w:rsid w:val="004172E1"/>
    <w:rsid w:val="00417AD5"/>
    <w:rsid w:val="00422130"/>
    <w:rsid w:val="00427EF7"/>
    <w:rsid w:val="00433141"/>
    <w:rsid w:val="0044069F"/>
    <w:rsid w:val="00460465"/>
    <w:rsid w:val="00462996"/>
    <w:rsid w:val="00473CB8"/>
    <w:rsid w:val="00490F17"/>
    <w:rsid w:val="004B48FB"/>
    <w:rsid w:val="004D48FC"/>
    <w:rsid w:val="004F2126"/>
    <w:rsid w:val="004F512A"/>
    <w:rsid w:val="004F7DA9"/>
    <w:rsid w:val="00504D6F"/>
    <w:rsid w:val="005233E8"/>
    <w:rsid w:val="00542B52"/>
    <w:rsid w:val="00542E46"/>
    <w:rsid w:val="005575CF"/>
    <w:rsid w:val="005709F1"/>
    <w:rsid w:val="00573938"/>
    <w:rsid w:val="0059339E"/>
    <w:rsid w:val="00596F65"/>
    <w:rsid w:val="005A34AA"/>
    <w:rsid w:val="005B058D"/>
    <w:rsid w:val="005C51DE"/>
    <w:rsid w:val="005D0EF1"/>
    <w:rsid w:val="005D10B0"/>
    <w:rsid w:val="005D2C98"/>
    <w:rsid w:val="005E64B7"/>
    <w:rsid w:val="005E7548"/>
    <w:rsid w:val="00600CB9"/>
    <w:rsid w:val="006030F2"/>
    <w:rsid w:val="006321FA"/>
    <w:rsid w:val="0064362B"/>
    <w:rsid w:val="00654C72"/>
    <w:rsid w:val="00656E92"/>
    <w:rsid w:val="00667CDE"/>
    <w:rsid w:val="006839B3"/>
    <w:rsid w:val="00684657"/>
    <w:rsid w:val="00693B3C"/>
    <w:rsid w:val="006A24E1"/>
    <w:rsid w:val="006C5DF3"/>
    <w:rsid w:val="006E18B7"/>
    <w:rsid w:val="006E4BBA"/>
    <w:rsid w:val="006F2BAC"/>
    <w:rsid w:val="00712AC3"/>
    <w:rsid w:val="00715CDF"/>
    <w:rsid w:val="00733A42"/>
    <w:rsid w:val="00736E12"/>
    <w:rsid w:val="00747A22"/>
    <w:rsid w:val="00761015"/>
    <w:rsid w:val="00761C09"/>
    <w:rsid w:val="0076337D"/>
    <w:rsid w:val="00773713"/>
    <w:rsid w:val="00773AAC"/>
    <w:rsid w:val="00777DD4"/>
    <w:rsid w:val="007A0D94"/>
    <w:rsid w:val="007B0FBE"/>
    <w:rsid w:val="007D03D8"/>
    <w:rsid w:val="007D333B"/>
    <w:rsid w:val="007D33D2"/>
    <w:rsid w:val="007D40E9"/>
    <w:rsid w:val="007D5811"/>
    <w:rsid w:val="007D68CF"/>
    <w:rsid w:val="007E42AF"/>
    <w:rsid w:val="007F7621"/>
    <w:rsid w:val="00820E73"/>
    <w:rsid w:val="008343C8"/>
    <w:rsid w:val="00846474"/>
    <w:rsid w:val="00852CB7"/>
    <w:rsid w:val="008711BA"/>
    <w:rsid w:val="00882B6A"/>
    <w:rsid w:val="008947FF"/>
    <w:rsid w:val="008A6466"/>
    <w:rsid w:val="008B259B"/>
    <w:rsid w:val="009047AB"/>
    <w:rsid w:val="00916121"/>
    <w:rsid w:val="00917BF9"/>
    <w:rsid w:val="00924703"/>
    <w:rsid w:val="009333F7"/>
    <w:rsid w:val="00944278"/>
    <w:rsid w:val="00962B68"/>
    <w:rsid w:val="00976765"/>
    <w:rsid w:val="00985616"/>
    <w:rsid w:val="009A5B92"/>
    <w:rsid w:val="009A67FE"/>
    <w:rsid w:val="009A6C1D"/>
    <w:rsid w:val="009B3607"/>
    <w:rsid w:val="009C03F6"/>
    <w:rsid w:val="009E323E"/>
    <w:rsid w:val="009F1513"/>
    <w:rsid w:val="009F7C10"/>
    <w:rsid w:val="00A153A7"/>
    <w:rsid w:val="00A174D4"/>
    <w:rsid w:val="00A2331E"/>
    <w:rsid w:val="00A24CAB"/>
    <w:rsid w:val="00A45EBF"/>
    <w:rsid w:val="00A709E4"/>
    <w:rsid w:val="00A76D99"/>
    <w:rsid w:val="00A84605"/>
    <w:rsid w:val="00A94837"/>
    <w:rsid w:val="00AA2E46"/>
    <w:rsid w:val="00AA6370"/>
    <w:rsid w:val="00AA728D"/>
    <w:rsid w:val="00AD7750"/>
    <w:rsid w:val="00AE1AB6"/>
    <w:rsid w:val="00AF7324"/>
    <w:rsid w:val="00B02CB2"/>
    <w:rsid w:val="00B0474F"/>
    <w:rsid w:val="00B0606D"/>
    <w:rsid w:val="00B24CAD"/>
    <w:rsid w:val="00B267EB"/>
    <w:rsid w:val="00B26EAB"/>
    <w:rsid w:val="00B314FE"/>
    <w:rsid w:val="00B545D7"/>
    <w:rsid w:val="00B56FCF"/>
    <w:rsid w:val="00B6141D"/>
    <w:rsid w:val="00B62144"/>
    <w:rsid w:val="00B87500"/>
    <w:rsid w:val="00B9742B"/>
    <w:rsid w:val="00BA2DF4"/>
    <w:rsid w:val="00BA6287"/>
    <w:rsid w:val="00BA6390"/>
    <w:rsid w:val="00BC0286"/>
    <w:rsid w:val="00BC7DC3"/>
    <w:rsid w:val="00BD3167"/>
    <w:rsid w:val="00BE1F75"/>
    <w:rsid w:val="00C13DB6"/>
    <w:rsid w:val="00C16458"/>
    <w:rsid w:val="00C21F13"/>
    <w:rsid w:val="00C308D1"/>
    <w:rsid w:val="00C31E1D"/>
    <w:rsid w:val="00C33EE5"/>
    <w:rsid w:val="00C56EF9"/>
    <w:rsid w:val="00C60F94"/>
    <w:rsid w:val="00C67F0B"/>
    <w:rsid w:val="00C7365D"/>
    <w:rsid w:val="00C77572"/>
    <w:rsid w:val="00C83399"/>
    <w:rsid w:val="00CC05EC"/>
    <w:rsid w:val="00CD1C6E"/>
    <w:rsid w:val="00CD227D"/>
    <w:rsid w:val="00CF1536"/>
    <w:rsid w:val="00CF1831"/>
    <w:rsid w:val="00CF57E7"/>
    <w:rsid w:val="00D145B5"/>
    <w:rsid w:val="00D233CF"/>
    <w:rsid w:val="00D25F60"/>
    <w:rsid w:val="00D4570C"/>
    <w:rsid w:val="00D677FE"/>
    <w:rsid w:val="00D72E8F"/>
    <w:rsid w:val="00D75C61"/>
    <w:rsid w:val="00D83228"/>
    <w:rsid w:val="00D84980"/>
    <w:rsid w:val="00D852E7"/>
    <w:rsid w:val="00D874EA"/>
    <w:rsid w:val="00D9227E"/>
    <w:rsid w:val="00D9562A"/>
    <w:rsid w:val="00DA47CE"/>
    <w:rsid w:val="00DA7420"/>
    <w:rsid w:val="00DC181A"/>
    <w:rsid w:val="00DD6FAA"/>
    <w:rsid w:val="00DF427C"/>
    <w:rsid w:val="00E13B43"/>
    <w:rsid w:val="00E162D9"/>
    <w:rsid w:val="00E25167"/>
    <w:rsid w:val="00E2F33A"/>
    <w:rsid w:val="00E349F1"/>
    <w:rsid w:val="00E5022B"/>
    <w:rsid w:val="00E526CD"/>
    <w:rsid w:val="00E55CE3"/>
    <w:rsid w:val="00E62A8E"/>
    <w:rsid w:val="00E813D4"/>
    <w:rsid w:val="00E874DB"/>
    <w:rsid w:val="00E97E7A"/>
    <w:rsid w:val="00EE34B5"/>
    <w:rsid w:val="00EE4FA1"/>
    <w:rsid w:val="00EE6164"/>
    <w:rsid w:val="00EF47FA"/>
    <w:rsid w:val="00F06AF0"/>
    <w:rsid w:val="00F16383"/>
    <w:rsid w:val="00F16639"/>
    <w:rsid w:val="00F24CAA"/>
    <w:rsid w:val="00F30374"/>
    <w:rsid w:val="00F31718"/>
    <w:rsid w:val="00F44D84"/>
    <w:rsid w:val="00F62212"/>
    <w:rsid w:val="00F62CEB"/>
    <w:rsid w:val="00F67AEE"/>
    <w:rsid w:val="00F7161B"/>
    <w:rsid w:val="00FA6176"/>
    <w:rsid w:val="00FB65A2"/>
    <w:rsid w:val="00FC76E1"/>
    <w:rsid w:val="00FD0E55"/>
    <w:rsid w:val="00FD22F1"/>
    <w:rsid w:val="00FD4E90"/>
    <w:rsid w:val="00FE4354"/>
    <w:rsid w:val="00FE48B6"/>
    <w:rsid w:val="06E3C494"/>
    <w:rsid w:val="0A6B5926"/>
    <w:rsid w:val="0B9CE707"/>
    <w:rsid w:val="0BDB658D"/>
    <w:rsid w:val="1359B1DD"/>
    <w:rsid w:val="140A2FBF"/>
    <w:rsid w:val="15FBADE3"/>
    <w:rsid w:val="196C0305"/>
    <w:rsid w:val="19772251"/>
    <w:rsid w:val="1A3E830E"/>
    <w:rsid w:val="1B68A402"/>
    <w:rsid w:val="1BA402D2"/>
    <w:rsid w:val="1FC6E6ED"/>
    <w:rsid w:val="2276F4C6"/>
    <w:rsid w:val="237D68A5"/>
    <w:rsid w:val="2A2418B2"/>
    <w:rsid w:val="2B04F8C3"/>
    <w:rsid w:val="2C602AB6"/>
    <w:rsid w:val="2D3D6F3A"/>
    <w:rsid w:val="2E5ECE28"/>
    <w:rsid w:val="31C51819"/>
    <w:rsid w:val="32D53FC7"/>
    <w:rsid w:val="34454C2E"/>
    <w:rsid w:val="36DB05C7"/>
    <w:rsid w:val="36ED676A"/>
    <w:rsid w:val="370B939D"/>
    <w:rsid w:val="38CD6D6E"/>
    <w:rsid w:val="3EB75A74"/>
    <w:rsid w:val="3F9A9A72"/>
    <w:rsid w:val="41676F20"/>
    <w:rsid w:val="41A201FB"/>
    <w:rsid w:val="41BDDBA8"/>
    <w:rsid w:val="466E338C"/>
    <w:rsid w:val="4672AA54"/>
    <w:rsid w:val="4A5BC294"/>
    <w:rsid w:val="4EDCECD4"/>
    <w:rsid w:val="4F2FCB2F"/>
    <w:rsid w:val="54E21142"/>
    <w:rsid w:val="59ED3C86"/>
    <w:rsid w:val="5CE4DC8D"/>
    <w:rsid w:val="5E0A4DF0"/>
    <w:rsid w:val="5F67BCFE"/>
    <w:rsid w:val="607B499C"/>
    <w:rsid w:val="639A111F"/>
    <w:rsid w:val="63F0E4F5"/>
    <w:rsid w:val="649D25F0"/>
    <w:rsid w:val="66729676"/>
    <w:rsid w:val="6A976E66"/>
    <w:rsid w:val="6B2CE037"/>
    <w:rsid w:val="6C421126"/>
    <w:rsid w:val="6FD3B87F"/>
    <w:rsid w:val="71FB3C2B"/>
    <w:rsid w:val="72E267FF"/>
    <w:rsid w:val="758F9A78"/>
    <w:rsid w:val="7E660F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985B"/>
  <w15:chartTrackingRefBased/>
  <w15:docId w15:val="{EC205967-1ABD-9C48-988D-D564520D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7A2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47A22"/>
  </w:style>
  <w:style w:type="character" w:customStyle="1" w:styleId="eop">
    <w:name w:val="eop"/>
    <w:basedOn w:val="DefaultParagraphFont"/>
    <w:rsid w:val="00747A22"/>
  </w:style>
  <w:style w:type="paragraph" w:styleId="FootnoteText">
    <w:name w:val="footnote text"/>
    <w:basedOn w:val="Normal"/>
    <w:link w:val="FootnoteTextChar"/>
    <w:uiPriority w:val="99"/>
    <w:semiHidden/>
    <w:unhideWhenUsed/>
    <w:rsid w:val="00CF57E7"/>
    <w:rPr>
      <w:sz w:val="20"/>
      <w:szCs w:val="20"/>
    </w:rPr>
  </w:style>
  <w:style w:type="character" w:customStyle="1" w:styleId="FootnoteTextChar">
    <w:name w:val="Footnote Text Char"/>
    <w:basedOn w:val="DefaultParagraphFont"/>
    <w:link w:val="FootnoteText"/>
    <w:uiPriority w:val="99"/>
    <w:semiHidden/>
    <w:rsid w:val="00CF57E7"/>
    <w:rPr>
      <w:sz w:val="20"/>
      <w:szCs w:val="20"/>
    </w:rPr>
  </w:style>
  <w:style w:type="character" w:styleId="FootnoteReference">
    <w:name w:val="footnote reference"/>
    <w:basedOn w:val="DefaultParagraphFont"/>
    <w:uiPriority w:val="99"/>
    <w:semiHidden/>
    <w:unhideWhenUsed/>
    <w:rsid w:val="00CF57E7"/>
    <w:rPr>
      <w:vertAlign w:val="superscript"/>
    </w:rPr>
  </w:style>
  <w:style w:type="paragraph" w:styleId="Footer">
    <w:name w:val="footer"/>
    <w:basedOn w:val="Normal"/>
    <w:link w:val="FooterChar"/>
    <w:uiPriority w:val="99"/>
    <w:unhideWhenUsed/>
    <w:rsid w:val="00AF7324"/>
    <w:pPr>
      <w:tabs>
        <w:tab w:val="center" w:pos="4680"/>
        <w:tab w:val="right" w:pos="9360"/>
      </w:tabs>
    </w:pPr>
  </w:style>
  <w:style w:type="character" w:customStyle="1" w:styleId="FooterChar">
    <w:name w:val="Footer Char"/>
    <w:basedOn w:val="DefaultParagraphFont"/>
    <w:link w:val="Footer"/>
    <w:uiPriority w:val="99"/>
    <w:rsid w:val="00AF7324"/>
  </w:style>
  <w:style w:type="character" w:styleId="PageNumber">
    <w:name w:val="page number"/>
    <w:basedOn w:val="DefaultParagraphFont"/>
    <w:uiPriority w:val="99"/>
    <w:semiHidden/>
    <w:unhideWhenUsed/>
    <w:rsid w:val="00AF7324"/>
  </w:style>
  <w:style w:type="paragraph" w:styleId="Header">
    <w:name w:val="header"/>
    <w:basedOn w:val="Normal"/>
    <w:link w:val="HeaderChar"/>
    <w:uiPriority w:val="99"/>
    <w:unhideWhenUsed/>
    <w:rsid w:val="00AF7324"/>
    <w:pPr>
      <w:tabs>
        <w:tab w:val="center" w:pos="4680"/>
        <w:tab w:val="right" w:pos="9360"/>
      </w:tabs>
    </w:pPr>
  </w:style>
  <w:style w:type="character" w:customStyle="1" w:styleId="HeaderChar">
    <w:name w:val="Header Char"/>
    <w:basedOn w:val="DefaultParagraphFont"/>
    <w:link w:val="Header"/>
    <w:uiPriority w:val="99"/>
    <w:rsid w:val="00AF7324"/>
  </w:style>
  <w:style w:type="paragraph" w:styleId="ListParagraph">
    <w:name w:val="List Paragraph"/>
    <w:basedOn w:val="Normal"/>
    <w:uiPriority w:val="34"/>
    <w:qFormat/>
    <w:rsid w:val="00542B52"/>
    <w:pPr>
      <w:ind w:left="720"/>
      <w:contextualSpacing/>
    </w:pPr>
    <w:rPr>
      <w:lang w:val="en-US"/>
    </w:rPr>
  </w:style>
  <w:style w:type="character" w:styleId="Hyperlink">
    <w:name w:val="Hyperlink"/>
    <w:basedOn w:val="DefaultParagraphFont"/>
    <w:uiPriority w:val="99"/>
    <w:unhideWhenUsed/>
    <w:rsid w:val="00013E60"/>
    <w:rPr>
      <w:color w:val="0563C1" w:themeColor="hyperlink"/>
      <w:u w:val="single"/>
    </w:rPr>
  </w:style>
  <w:style w:type="character" w:styleId="UnresolvedMention">
    <w:name w:val="Unresolved Mention"/>
    <w:basedOn w:val="DefaultParagraphFont"/>
    <w:uiPriority w:val="99"/>
    <w:semiHidden/>
    <w:unhideWhenUsed/>
    <w:rsid w:val="00013E60"/>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95A30"/>
    <w:rPr>
      <w:color w:val="954F72" w:themeColor="followedHyperlink"/>
      <w:u w:val="single"/>
    </w:rPr>
  </w:style>
  <w:style w:type="paragraph" w:styleId="NoSpacing">
    <w:name w:val="No Spacing"/>
    <w:uiPriority w:val="1"/>
    <w:qFormat/>
    <w:rsid w:val="00E97E7A"/>
    <w:rPr>
      <w:rFonts w:ascii="Calibri" w:eastAsia="Calibri" w:hAnsi="Calibri" w:cs="Times New Roman"/>
      <w:szCs w:val="22"/>
    </w:rPr>
  </w:style>
  <w:style w:type="paragraph" w:styleId="NormalWeb">
    <w:name w:val="Normal (Web)"/>
    <w:basedOn w:val="Normal"/>
    <w:uiPriority w:val="99"/>
    <w:unhideWhenUsed/>
    <w:rsid w:val="00E97E7A"/>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rsid w:val="00E97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452933">
      <w:bodyDiv w:val="1"/>
      <w:marLeft w:val="0"/>
      <w:marRight w:val="0"/>
      <w:marTop w:val="0"/>
      <w:marBottom w:val="0"/>
      <w:divBdr>
        <w:top w:val="none" w:sz="0" w:space="0" w:color="auto"/>
        <w:left w:val="none" w:sz="0" w:space="0" w:color="auto"/>
        <w:bottom w:val="none" w:sz="0" w:space="0" w:color="auto"/>
        <w:right w:val="none" w:sz="0" w:space="0" w:color="auto"/>
      </w:divBdr>
    </w:div>
    <w:div w:id="2023193721">
      <w:bodyDiv w:val="1"/>
      <w:marLeft w:val="0"/>
      <w:marRight w:val="0"/>
      <w:marTop w:val="0"/>
      <w:marBottom w:val="0"/>
      <w:divBdr>
        <w:top w:val="none" w:sz="0" w:space="0" w:color="auto"/>
        <w:left w:val="none" w:sz="0" w:space="0" w:color="auto"/>
        <w:bottom w:val="none" w:sz="0" w:space="0" w:color="auto"/>
        <w:right w:val="none" w:sz="0" w:space="0" w:color="auto"/>
      </w:divBdr>
      <w:divsChild>
        <w:div w:id="2119253668">
          <w:marLeft w:val="0"/>
          <w:marRight w:val="0"/>
          <w:marTop w:val="0"/>
          <w:marBottom w:val="0"/>
          <w:divBdr>
            <w:top w:val="none" w:sz="0" w:space="0" w:color="auto"/>
            <w:left w:val="none" w:sz="0" w:space="0" w:color="auto"/>
            <w:bottom w:val="none" w:sz="0" w:space="0" w:color="auto"/>
            <w:right w:val="none" w:sz="0" w:space="0" w:color="auto"/>
          </w:divBdr>
        </w:div>
        <w:div w:id="824274969">
          <w:marLeft w:val="0"/>
          <w:marRight w:val="0"/>
          <w:marTop w:val="0"/>
          <w:marBottom w:val="0"/>
          <w:divBdr>
            <w:top w:val="none" w:sz="0" w:space="0" w:color="auto"/>
            <w:left w:val="none" w:sz="0" w:space="0" w:color="auto"/>
            <w:bottom w:val="none" w:sz="0" w:space="0" w:color="auto"/>
            <w:right w:val="none" w:sz="0" w:space="0" w:color="auto"/>
          </w:divBdr>
        </w:div>
        <w:div w:id="242222877">
          <w:marLeft w:val="0"/>
          <w:marRight w:val="0"/>
          <w:marTop w:val="0"/>
          <w:marBottom w:val="0"/>
          <w:divBdr>
            <w:top w:val="none" w:sz="0" w:space="0" w:color="auto"/>
            <w:left w:val="none" w:sz="0" w:space="0" w:color="auto"/>
            <w:bottom w:val="none" w:sz="0" w:space="0" w:color="auto"/>
            <w:right w:val="none" w:sz="0" w:space="0" w:color="auto"/>
          </w:divBdr>
        </w:div>
        <w:div w:id="1940022340">
          <w:marLeft w:val="0"/>
          <w:marRight w:val="0"/>
          <w:marTop w:val="0"/>
          <w:marBottom w:val="0"/>
          <w:divBdr>
            <w:top w:val="none" w:sz="0" w:space="0" w:color="auto"/>
            <w:left w:val="none" w:sz="0" w:space="0" w:color="auto"/>
            <w:bottom w:val="none" w:sz="0" w:space="0" w:color="auto"/>
            <w:right w:val="none" w:sz="0" w:space="0" w:color="auto"/>
          </w:divBdr>
        </w:div>
        <w:div w:id="859586046">
          <w:marLeft w:val="0"/>
          <w:marRight w:val="0"/>
          <w:marTop w:val="0"/>
          <w:marBottom w:val="0"/>
          <w:divBdr>
            <w:top w:val="none" w:sz="0" w:space="0" w:color="auto"/>
            <w:left w:val="none" w:sz="0" w:space="0" w:color="auto"/>
            <w:bottom w:val="none" w:sz="0" w:space="0" w:color="auto"/>
            <w:right w:val="none" w:sz="0" w:space="0" w:color="auto"/>
          </w:divBdr>
        </w:div>
        <w:div w:id="272636507">
          <w:marLeft w:val="0"/>
          <w:marRight w:val="0"/>
          <w:marTop w:val="0"/>
          <w:marBottom w:val="0"/>
          <w:divBdr>
            <w:top w:val="none" w:sz="0" w:space="0" w:color="auto"/>
            <w:left w:val="none" w:sz="0" w:space="0" w:color="auto"/>
            <w:bottom w:val="none" w:sz="0" w:space="0" w:color="auto"/>
            <w:right w:val="none" w:sz="0" w:space="0" w:color="auto"/>
          </w:divBdr>
          <w:divsChild>
            <w:div w:id="1554997620">
              <w:marLeft w:val="0"/>
              <w:marRight w:val="0"/>
              <w:marTop w:val="0"/>
              <w:marBottom w:val="0"/>
              <w:divBdr>
                <w:top w:val="none" w:sz="0" w:space="0" w:color="auto"/>
                <w:left w:val="none" w:sz="0" w:space="0" w:color="auto"/>
                <w:bottom w:val="none" w:sz="0" w:space="0" w:color="auto"/>
                <w:right w:val="none" w:sz="0" w:space="0" w:color="auto"/>
              </w:divBdr>
            </w:div>
            <w:div w:id="343634561">
              <w:marLeft w:val="0"/>
              <w:marRight w:val="0"/>
              <w:marTop w:val="0"/>
              <w:marBottom w:val="0"/>
              <w:divBdr>
                <w:top w:val="none" w:sz="0" w:space="0" w:color="auto"/>
                <w:left w:val="none" w:sz="0" w:space="0" w:color="auto"/>
                <w:bottom w:val="none" w:sz="0" w:space="0" w:color="auto"/>
                <w:right w:val="none" w:sz="0" w:space="0" w:color="auto"/>
              </w:divBdr>
            </w:div>
            <w:div w:id="1898541783">
              <w:marLeft w:val="0"/>
              <w:marRight w:val="0"/>
              <w:marTop w:val="0"/>
              <w:marBottom w:val="0"/>
              <w:divBdr>
                <w:top w:val="none" w:sz="0" w:space="0" w:color="auto"/>
                <w:left w:val="none" w:sz="0" w:space="0" w:color="auto"/>
                <w:bottom w:val="none" w:sz="0" w:space="0" w:color="auto"/>
                <w:right w:val="none" w:sz="0" w:space="0" w:color="auto"/>
              </w:divBdr>
            </w:div>
            <w:div w:id="1273631757">
              <w:marLeft w:val="0"/>
              <w:marRight w:val="0"/>
              <w:marTop w:val="0"/>
              <w:marBottom w:val="0"/>
              <w:divBdr>
                <w:top w:val="none" w:sz="0" w:space="0" w:color="auto"/>
                <w:left w:val="none" w:sz="0" w:space="0" w:color="auto"/>
                <w:bottom w:val="none" w:sz="0" w:space="0" w:color="auto"/>
                <w:right w:val="none" w:sz="0" w:space="0" w:color="auto"/>
              </w:divBdr>
            </w:div>
            <w:div w:id="1023479539">
              <w:marLeft w:val="0"/>
              <w:marRight w:val="0"/>
              <w:marTop w:val="0"/>
              <w:marBottom w:val="0"/>
              <w:divBdr>
                <w:top w:val="none" w:sz="0" w:space="0" w:color="auto"/>
                <w:left w:val="none" w:sz="0" w:space="0" w:color="auto"/>
                <w:bottom w:val="none" w:sz="0" w:space="0" w:color="auto"/>
                <w:right w:val="none" w:sz="0" w:space="0" w:color="auto"/>
              </w:divBdr>
            </w:div>
          </w:divsChild>
        </w:div>
        <w:div w:id="696660156">
          <w:marLeft w:val="0"/>
          <w:marRight w:val="0"/>
          <w:marTop w:val="0"/>
          <w:marBottom w:val="0"/>
          <w:divBdr>
            <w:top w:val="none" w:sz="0" w:space="0" w:color="auto"/>
            <w:left w:val="none" w:sz="0" w:space="0" w:color="auto"/>
            <w:bottom w:val="none" w:sz="0" w:space="0" w:color="auto"/>
            <w:right w:val="none" w:sz="0" w:space="0" w:color="auto"/>
          </w:divBdr>
        </w:div>
        <w:div w:id="610672787">
          <w:marLeft w:val="0"/>
          <w:marRight w:val="0"/>
          <w:marTop w:val="0"/>
          <w:marBottom w:val="0"/>
          <w:divBdr>
            <w:top w:val="none" w:sz="0" w:space="0" w:color="auto"/>
            <w:left w:val="none" w:sz="0" w:space="0" w:color="auto"/>
            <w:bottom w:val="none" w:sz="0" w:space="0" w:color="auto"/>
            <w:right w:val="none" w:sz="0" w:space="0" w:color="auto"/>
          </w:divBdr>
        </w:div>
        <w:div w:id="774061667">
          <w:marLeft w:val="0"/>
          <w:marRight w:val="0"/>
          <w:marTop w:val="0"/>
          <w:marBottom w:val="0"/>
          <w:divBdr>
            <w:top w:val="none" w:sz="0" w:space="0" w:color="auto"/>
            <w:left w:val="none" w:sz="0" w:space="0" w:color="auto"/>
            <w:bottom w:val="none" w:sz="0" w:space="0" w:color="auto"/>
            <w:right w:val="none" w:sz="0" w:space="0" w:color="auto"/>
          </w:divBdr>
        </w:div>
        <w:div w:id="2023702976">
          <w:marLeft w:val="0"/>
          <w:marRight w:val="0"/>
          <w:marTop w:val="0"/>
          <w:marBottom w:val="0"/>
          <w:divBdr>
            <w:top w:val="none" w:sz="0" w:space="0" w:color="auto"/>
            <w:left w:val="none" w:sz="0" w:space="0" w:color="auto"/>
            <w:bottom w:val="none" w:sz="0" w:space="0" w:color="auto"/>
            <w:right w:val="none" w:sz="0" w:space="0" w:color="auto"/>
          </w:divBdr>
        </w:div>
        <w:div w:id="2079743052">
          <w:marLeft w:val="0"/>
          <w:marRight w:val="0"/>
          <w:marTop w:val="0"/>
          <w:marBottom w:val="0"/>
          <w:divBdr>
            <w:top w:val="none" w:sz="0" w:space="0" w:color="auto"/>
            <w:left w:val="none" w:sz="0" w:space="0" w:color="auto"/>
            <w:bottom w:val="none" w:sz="0" w:space="0" w:color="auto"/>
            <w:right w:val="none" w:sz="0" w:space="0" w:color="auto"/>
          </w:divBdr>
        </w:div>
        <w:div w:id="1903709984">
          <w:marLeft w:val="0"/>
          <w:marRight w:val="0"/>
          <w:marTop w:val="0"/>
          <w:marBottom w:val="0"/>
          <w:divBdr>
            <w:top w:val="none" w:sz="0" w:space="0" w:color="auto"/>
            <w:left w:val="none" w:sz="0" w:space="0" w:color="auto"/>
            <w:bottom w:val="none" w:sz="0" w:space="0" w:color="auto"/>
            <w:right w:val="none" w:sz="0" w:space="0" w:color="auto"/>
          </w:divBdr>
        </w:div>
        <w:div w:id="267785842">
          <w:marLeft w:val="0"/>
          <w:marRight w:val="0"/>
          <w:marTop w:val="0"/>
          <w:marBottom w:val="0"/>
          <w:divBdr>
            <w:top w:val="none" w:sz="0" w:space="0" w:color="auto"/>
            <w:left w:val="none" w:sz="0" w:space="0" w:color="auto"/>
            <w:bottom w:val="none" w:sz="0" w:space="0" w:color="auto"/>
            <w:right w:val="none" w:sz="0" w:space="0" w:color="auto"/>
          </w:divBdr>
        </w:div>
        <w:div w:id="282348589">
          <w:marLeft w:val="0"/>
          <w:marRight w:val="0"/>
          <w:marTop w:val="0"/>
          <w:marBottom w:val="0"/>
          <w:divBdr>
            <w:top w:val="none" w:sz="0" w:space="0" w:color="auto"/>
            <w:left w:val="none" w:sz="0" w:space="0" w:color="auto"/>
            <w:bottom w:val="none" w:sz="0" w:space="0" w:color="auto"/>
            <w:right w:val="none" w:sz="0" w:space="0" w:color="auto"/>
          </w:divBdr>
        </w:div>
        <w:div w:id="2114127735">
          <w:marLeft w:val="0"/>
          <w:marRight w:val="0"/>
          <w:marTop w:val="0"/>
          <w:marBottom w:val="0"/>
          <w:divBdr>
            <w:top w:val="none" w:sz="0" w:space="0" w:color="auto"/>
            <w:left w:val="none" w:sz="0" w:space="0" w:color="auto"/>
            <w:bottom w:val="none" w:sz="0" w:space="0" w:color="auto"/>
            <w:right w:val="none" w:sz="0" w:space="0" w:color="auto"/>
          </w:divBdr>
        </w:div>
        <w:div w:id="2057973815">
          <w:marLeft w:val="0"/>
          <w:marRight w:val="0"/>
          <w:marTop w:val="0"/>
          <w:marBottom w:val="0"/>
          <w:divBdr>
            <w:top w:val="none" w:sz="0" w:space="0" w:color="auto"/>
            <w:left w:val="none" w:sz="0" w:space="0" w:color="auto"/>
            <w:bottom w:val="none" w:sz="0" w:space="0" w:color="auto"/>
            <w:right w:val="none" w:sz="0" w:space="0" w:color="auto"/>
          </w:divBdr>
        </w:div>
        <w:div w:id="1774865152">
          <w:marLeft w:val="0"/>
          <w:marRight w:val="0"/>
          <w:marTop w:val="0"/>
          <w:marBottom w:val="0"/>
          <w:divBdr>
            <w:top w:val="none" w:sz="0" w:space="0" w:color="auto"/>
            <w:left w:val="none" w:sz="0" w:space="0" w:color="auto"/>
            <w:bottom w:val="none" w:sz="0" w:space="0" w:color="auto"/>
            <w:right w:val="none" w:sz="0" w:space="0" w:color="auto"/>
          </w:divBdr>
          <w:divsChild>
            <w:div w:id="1236477213">
              <w:marLeft w:val="0"/>
              <w:marRight w:val="0"/>
              <w:marTop w:val="0"/>
              <w:marBottom w:val="0"/>
              <w:divBdr>
                <w:top w:val="none" w:sz="0" w:space="0" w:color="auto"/>
                <w:left w:val="none" w:sz="0" w:space="0" w:color="auto"/>
                <w:bottom w:val="none" w:sz="0" w:space="0" w:color="auto"/>
                <w:right w:val="none" w:sz="0" w:space="0" w:color="auto"/>
              </w:divBdr>
            </w:div>
            <w:div w:id="1505123002">
              <w:marLeft w:val="0"/>
              <w:marRight w:val="0"/>
              <w:marTop w:val="0"/>
              <w:marBottom w:val="0"/>
              <w:divBdr>
                <w:top w:val="none" w:sz="0" w:space="0" w:color="auto"/>
                <w:left w:val="none" w:sz="0" w:space="0" w:color="auto"/>
                <w:bottom w:val="none" w:sz="0" w:space="0" w:color="auto"/>
                <w:right w:val="none" w:sz="0" w:space="0" w:color="auto"/>
              </w:divBdr>
            </w:div>
            <w:div w:id="998926139">
              <w:marLeft w:val="0"/>
              <w:marRight w:val="0"/>
              <w:marTop w:val="0"/>
              <w:marBottom w:val="0"/>
              <w:divBdr>
                <w:top w:val="none" w:sz="0" w:space="0" w:color="auto"/>
                <w:left w:val="none" w:sz="0" w:space="0" w:color="auto"/>
                <w:bottom w:val="none" w:sz="0" w:space="0" w:color="auto"/>
                <w:right w:val="none" w:sz="0" w:space="0" w:color="auto"/>
              </w:divBdr>
            </w:div>
            <w:div w:id="2113698279">
              <w:marLeft w:val="0"/>
              <w:marRight w:val="0"/>
              <w:marTop w:val="0"/>
              <w:marBottom w:val="0"/>
              <w:divBdr>
                <w:top w:val="none" w:sz="0" w:space="0" w:color="auto"/>
                <w:left w:val="none" w:sz="0" w:space="0" w:color="auto"/>
                <w:bottom w:val="none" w:sz="0" w:space="0" w:color="auto"/>
                <w:right w:val="none" w:sz="0" w:space="0" w:color="auto"/>
              </w:divBdr>
            </w:div>
            <w:div w:id="1335037532">
              <w:marLeft w:val="0"/>
              <w:marRight w:val="0"/>
              <w:marTop w:val="0"/>
              <w:marBottom w:val="0"/>
              <w:divBdr>
                <w:top w:val="none" w:sz="0" w:space="0" w:color="auto"/>
                <w:left w:val="none" w:sz="0" w:space="0" w:color="auto"/>
                <w:bottom w:val="none" w:sz="0" w:space="0" w:color="auto"/>
                <w:right w:val="none" w:sz="0" w:space="0" w:color="auto"/>
              </w:divBdr>
            </w:div>
          </w:divsChild>
        </w:div>
        <w:div w:id="1886529436">
          <w:marLeft w:val="0"/>
          <w:marRight w:val="0"/>
          <w:marTop w:val="0"/>
          <w:marBottom w:val="0"/>
          <w:divBdr>
            <w:top w:val="none" w:sz="0" w:space="0" w:color="auto"/>
            <w:left w:val="none" w:sz="0" w:space="0" w:color="auto"/>
            <w:bottom w:val="none" w:sz="0" w:space="0" w:color="auto"/>
            <w:right w:val="none" w:sz="0" w:space="0" w:color="auto"/>
          </w:divBdr>
        </w:div>
        <w:div w:id="267348929">
          <w:marLeft w:val="0"/>
          <w:marRight w:val="0"/>
          <w:marTop w:val="0"/>
          <w:marBottom w:val="0"/>
          <w:divBdr>
            <w:top w:val="none" w:sz="0" w:space="0" w:color="auto"/>
            <w:left w:val="none" w:sz="0" w:space="0" w:color="auto"/>
            <w:bottom w:val="none" w:sz="0" w:space="0" w:color="auto"/>
            <w:right w:val="none" w:sz="0" w:space="0" w:color="auto"/>
          </w:divBdr>
        </w:div>
        <w:div w:id="1868517288">
          <w:marLeft w:val="0"/>
          <w:marRight w:val="0"/>
          <w:marTop w:val="0"/>
          <w:marBottom w:val="0"/>
          <w:divBdr>
            <w:top w:val="none" w:sz="0" w:space="0" w:color="auto"/>
            <w:left w:val="none" w:sz="0" w:space="0" w:color="auto"/>
            <w:bottom w:val="none" w:sz="0" w:space="0" w:color="auto"/>
            <w:right w:val="none" w:sz="0" w:space="0" w:color="auto"/>
          </w:divBdr>
        </w:div>
        <w:div w:id="93399598">
          <w:marLeft w:val="0"/>
          <w:marRight w:val="0"/>
          <w:marTop w:val="0"/>
          <w:marBottom w:val="0"/>
          <w:divBdr>
            <w:top w:val="none" w:sz="0" w:space="0" w:color="auto"/>
            <w:left w:val="none" w:sz="0" w:space="0" w:color="auto"/>
            <w:bottom w:val="none" w:sz="0" w:space="0" w:color="auto"/>
            <w:right w:val="none" w:sz="0" w:space="0" w:color="auto"/>
          </w:divBdr>
        </w:div>
        <w:div w:id="708189107">
          <w:marLeft w:val="0"/>
          <w:marRight w:val="0"/>
          <w:marTop w:val="0"/>
          <w:marBottom w:val="0"/>
          <w:divBdr>
            <w:top w:val="none" w:sz="0" w:space="0" w:color="auto"/>
            <w:left w:val="none" w:sz="0" w:space="0" w:color="auto"/>
            <w:bottom w:val="none" w:sz="0" w:space="0" w:color="auto"/>
            <w:right w:val="none" w:sz="0" w:space="0" w:color="auto"/>
          </w:divBdr>
        </w:div>
        <w:div w:id="1110009005">
          <w:marLeft w:val="0"/>
          <w:marRight w:val="0"/>
          <w:marTop w:val="0"/>
          <w:marBottom w:val="0"/>
          <w:divBdr>
            <w:top w:val="none" w:sz="0" w:space="0" w:color="auto"/>
            <w:left w:val="none" w:sz="0" w:space="0" w:color="auto"/>
            <w:bottom w:val="none" w:sz="0" w:space="0" w:color="auto"/>
            <w:right w:val="none" w:sz="0" w:space="0" w:color="auto"/>
          </w:divBdr>
        </w:div>
        <w:div w:id="1651443844">
          <w:marLeft w:val="0"/>
          <w:marRight w:val="0"/>
          <w:marTop w:val="0"/>
          <w:marBottom w:val="0"/>
          <w:divBdr>
            <w:top w:val="none" w:sz="0" w:space="0" w:color="auto"/>
            <w:left w:val="none" w:sz="0" w:space="0" w:color="auto"/>
            <w:bottom w:val="none" w:sz="0" w:space="0" w:color="auto"/>
            <w:right w:val="none" w:sz="0" w:space="0" w:color="auto"/>
          </w:divBdr>
        </w:div>
        <w:div w:id="976373491">
          <w:marLeft w:val="0"/>
          <w:marRight w:val="0"/>
          <w:marTop w:val="0"/>
          <w:marBottom w:val="0"/>
          <w:divBdr>
            <w:top w:val="none" w:sz="0" w:space="0" w:color="auto"/>
            <w:left w:val="none" w:sz="0" w:space="0" w:color="auto"/>
            <w:bottom w:val="none" w:sz="0" w:space="0" w:color="auto"/>
            <w:right w:val="none" w:sz="0" w:space="0" w:color="auto"/>
          </w:divBdr>
        </w:div>
        <w:div w:id="1820881179">
          <w:marLeft w:val="0"/>
          <w:marRight w:val="0"/>
          <w:marTop w:val="0"/>
          <w:marBottom w:val="0"/>
          <w:divBdr>
            <w:top w:val="none" w:sz="0" w:space="0" w:color="auto"/>
            <w:left w:val="none" w:sz="0" w:space="0" w:color="auto"/>
            <w:bottom w:val="none" w:sz="0" w:space="0" w:color="auto"/>
            <w:right w:val="none" w:sz="0" w:space="0" w:color="auto"/>
          </w:divBdr>
        </w:div>
        <w:div w:id="1221404693">
          <w:marLeft w:val="0"/>
          <w:marRight w:val="0"/>
          <w:marTop w:val="0"/>
          <w:marBottom w:val="0"/>
          <w:divBdr>
            <w:top w:val="none" w:sz="0" w:space="0" w:color="auto"/>
            <w:left w:val="none" w:sz="0" w:space="0" w:color="auto"/>
            <w:bottom w:val="none" w:sz="0" w:space="0" w:color="auto"/>
            <w:right w:val="none" w:sz="0" w:space="0" w:color="auto"/>
          </w:divBdr>
        </w:div>
        <w:div w:id="928192524">
          <w:marLeft w:val="0"/>
          <w:marRight w:val="0"/>
          <w:marTop w:val="0"/>
          <w:marBottom w:val="0"/>
          <w:divBdr>
            <w:top w:val="none" w:sz="0" w:space="0" w:color="auto"/>
            <w:left w:val="none" w:sz="0" w:space="0" w:color="auto"/>
            <w:bottom w:val="none" w:sz="0" w:space="0" w:color="auto"/>
            <w:right w:val="none" w:sz="0" w:space="0" w:color="auto"/>
          </w:divBdr>
        </w:div>
        <w:div w:id="225991693">
          <w:marLeft w:val="0"/>
          <w:marRight w:val="0"/>
          <w:marTop w:val="0"/>
          <w:marBottom w:val="0"/>
          <w:divBdr>
            <w:top w:val="none" w:sz="0" w:space="0" w:color="auto"/>
            <w:left w:val="none" w:sz="0" w:space="0" w:color="auto"/>
            <w:bottom w:val="none" w:sz="0" w:space="0" w:color="auto"/>
            <w:right w:val="none" w:sz="0" w:space="0" w:color="auto"/>
          </w:divBdr>
        </w:div>
        <w:div w:id="169830085">
          <w:marLeft w:val="0"/>
          <w:marRight w:val="0"/>
          <w:marTop w:val="0"/>
          <w:marBottom w:val="0"/>
          <w:divBdr>
            <w:top w:val="none" w:sz="0" w:space="0" w:color="auto"/>
            <w:left w:val="none" w:sz="0" w:space="0" w:color="auto"/>
            <w:bottom w:val="none" w:sz="0" w:space="0" w:color="auto"/>
            <w:right w:val="none" w:sz="0" w:space="0" w:color="auto"/>
          </w:divBdr>
        </w:div>
        <w:div w:id="1262757406">
          <w:marLeft w:val="0"/>
          <w:marRight w:val="0"/>
          <w:marTop w:val="0"/>
          <w:marBottom w:val="0"/>
          <w:divBdr>
            <w:top w:val="none" w:sz="0" w:space="0" w:color="auto"/>
            <w:left w:val="none" w:sz="0" w:space="0" w:color="auto"/>
            <w:bottom w:val="none" w:sz="0" w:space="0" w:color="auto"/>
            <w:right w:val="none" w:sz="0" w:space="0" w:color="auto"/>
          </w:divBdr>
        </w:div>
        <w:div w:id="1298099162">
          <w:marLeft w:val="0"/>
          <w:marRight w:val="0"/>
          <w:marTop w:val="0"/>
          <w:marBottom w:val="0"/>
          <w:divBdr>
            <w:top w:val="none" w:sz="0" w:space="0" w:color="auto"/>
            <w:left w:val="none" w:sz="0" w:space="0" w:color="auto"/>
            <w:bottom w:val="none" w:sz="0" w:space="0" w:color="auto"/>
            <w:right w:val="none" w:sz="0" w:space="0" w:color="auto"/>
          </w:divBdr>
        </w:div>
        <w:div w:id="742142319">
          <w:marLeft w:val="0"/>
          <w:marRight w:val="0"/>
          <w:marTop w:val="0"/>
          <w:marBottom w:val="0"/>
          <w:divBdr>
            <w:top w:val="none" w:sz="0" w:space="0" w:color="auto"/>
            <w:left w:val="none" w:sz="0" w:space="0" w:color="auto"/>
            <w:bottom w:val="none" w:sz="0" w:space="0" w:color="auto"/>
            <w:right w:val="none" w:sz="0" w:space="0" w:color="auto"/>
          </w:divBdr>
        </w:div>
        <w:div w:id="1932859692">
          <w:marLeft w:val="0"/>
          <w:marRight w:val="0"/>
          <w:marTop w:val="0"/>
          <w:marBottom w:val="0"/>
          <w:divBdr>
            <w:top w:val="none" w:sz="0" w:space="0" w:color="auto"/>
            <w:left w:val="none" w:sz="0" w:space="0" w:color="auto"/>
            <w:bottom w:val="none" w:sz="0" w:space="0" w:color="auto"/>
            <w:right w:val="none" w:sz="0" w:space="0" w:color="auto"/>
          </w:divBdr>
        </w:div>
        <w:div w:id="1190952156">
          <w:marLeft w:val="0"/>
          <w:marRight w:val="0"/>
          <w:marTop w:val="0"/>
          <w:marBottom w:val="0"/>
          <w:divBdr>
            <w:top w:val="none" w:sz="0" w:space="0" w:color="auto"/>
            <w:left w:val="none" w:sz="0" w:space="0" w:color="auto"/>
            <w:bottom w:val="none" w:sz="0" w:space="0" w:color="auto"/>
            <w:right w:val="none" w:sz="0" w:space="0" w:color="auto"/>
          </w:divBdr>
        </w:div>
        <w:div w:id="509491081">
          <w:marLeft w:val="0"/>
          <w:marRight w:val="0"/>
          <w:marTop w:val="0"/>
          <w:marBottom w:val="0"/>
          <w:divBdr>
            <w:top w:val="none" w:sz="0" w:space="0" w:color="auto"/>
            <w:left w:val="none" w:sz="0" w:space="0" w:color="auto"/>
            <w:bottom w:val="none" w:sz="0" w:space="0" w:color="auto"/>
            <w:right w:val="none" w:sz="0" w:space="0" w:color="auto"/>
          </w:divBdr>
        </w:div>
        <w:div w:id="299268835">
          <w:marLeft w:val="0"/>
          <w:marRight w:val="0"/>
          <w:marTop w:val="0"/>
          <w:marBottom w:val="0"/>
          <w:divBdr>
            <w:top w:val="none" w:sz="0" w:space="0" w:color="auto"/>
            <w:left w:val="none" w:sz="0" w:space="0" w:color="auto"/>
            <w:bottom w:val="none" w:sz="0" w:space="0" w:color="auto"/>
            <w:right w:val="none" w:sz="0" w:space="0" w:color="auto"/>
          </w:divBdr>
        </w:div>
        <w:div w:id="144779995">
          <w:marLeft w:val="0"/>
          <w:marRight w:val="0"/>
          <w:marTop w:val="0"/>
          <w:marBottom w:val="0"/>
          <w:divBdr>
            <w:top w:val="none" w:sz="0" w:space="0" w:color="auto"/>
            <w:left w:val="none" w:sz="0" w:space="0" w:color="auto"/>
            <w:bottom w:val="none" w:sz="0" w:space="0" w:color="auto"/>
            <w:right w:val="none" w:sz="0" w:space="0" w:color="auto"/>
          </w:divBdr>
        </w:div>
        <w:div w:id="424423853">
          <w:marLeft w:val="0"/>
          <w:marRight w:val="0"/>
          <w:marTop w:val="0"/>
          <w:marBottom w:val="0"/>
          <w:divBdr>
            <w:top w:val="none" w:sz="0" w:space="0" w:color="auto"/>
            <w:left w:val="none" w:sz="0" w:space="0" w:color="auto"/>
            <w:bottom w:val="none" w:sz="0" w:space="0" w:color="auto"/>
            <w:right w:val="none" w:sz="0" w:space="0" w:color="auto"/>
          </w:divBdr>
        </w:div>
        <w:div w:id="1371491362">
          <w:marLeft w:val="0"/>
          <w:marRight w:val="0"/>
          <w:marTop w:val="0"/>
          <w:marBottom w:val="0"/>
          <w:divBdr>
            <w:top w:val="none" w:sz="0" w:space="0" w:color="auto"/>
            <w:left w:val="none" w:sz="0" w:space="0" w:color="auto"/>
            <w:bottom w:val="none" w:sz="0" w:space="0" w:color="auto"/>
            <w:right w:val="none" w:sz="0" w:space="0" w:color="auto"/>
          </w:divBdr>
        </w:div>
        <w:div w:id="1470585131">
          <w:marLeft w:val="0"/>
          <w:marRight w:val="0"/>
          <w:marTop w:val="0"/>
          <w:marBottom w:val="0"/>
          <w:divBdr>
            <w:top w:val="none" w:sz="0" w:space="0" w:color="auto"/>
            <w:left w:val="none" w:sz="0" w:space="0" w:color="auto"/>
            <w:bottom w:val="none" w:sz="0" w:space="0" w:color="auto"/>
            <w:right w:val="none" w:sz="0" w:space="0" w:color="auto"/>
          </w:divBdr>
        </w:div>
        <w:div w:id="1738894561">
          <w:marLeft w:val="0"/>
          <w:marRight w:val="0"/>
          <w:marTop w:val="0"/>
          <w:marBottom w:val="0"/>
          <w:divBdr>
            <w:top w:val="none" w:sz="0" w:space="0" w:color="auto"/>
            <w:left w:val="none" w:sz="0" w:space="0" w:color="auto"/>
            <w:bottom w:val="none" w:sz="0" w:space="0" w:color="auto"/>
            <w:right w:val="none" w:sz="0" w:space="0" w:color="auto"/>
          </w:divBdr>
        </w:div>
        <w:div w:id="519391797">
          <w:marLeft w:val="0"/>
          <w:marRight w:val="0"/>
          <w:marTop w:val="0"/>
          <w:marBottom w:val="0"/>
          <w:divBdr>
            <w:top w:val="none" w:sz="0" w:space="0" w:color="auto"/>
            <w:left w:val="none" w:sz="0" w:space="0" w:color="auto"/>
            <w:bottom w:val="none" w:sz="0" w:space="0" w:color="auto"/>
            <w:right w:val="none" w:sz="0" w:space="0" w:color="auto"/>
          </w:divBdr>
        </w:div>
        <w:div w:id="42368262">
          <w:marLeft w:val="0"/>
          <w:marRight w:val="0"/>
          <w:marTop w:val="0"/>
          <w:marBottom w:val="0"/>
          <w:divBdr>
            <w:top w:val="none" w:sz="0" w:space="0" w:color="auto"/>
            <w:left w:val="none" w:sz="0" w:space="0" w:color="auto"/>
            <w:bottom w:val="none" w:sz="0" w:space="0" w:color="auto"/>
            <w:right w:val="none" w:sz="0" w:space="0" w:color="auto"/>
          </w:divBdr>
        </w:div>
        <w:div w:id="1858226347">
          <w:marLeft w:val="0"/>
          <w:marRight w:val="0"/>
          <w:marTop w:val="0"/>
          <w:marBottom w:val="0"/>
          <w:divBdr>
            <w:top w:val="none" w:sz="0" w:space="0" w:color="auto"/>
            <w:left w:val="none" w:sz="0" w:space="0" w:color="auto"/>
            <w:bottom w:val="none" w:sz="0" w:space="0" w:color="auto"/>
            <w:right w:val="none" w:sz="0" w:space="0" w:color="auto"/>
          </w:divBdr>
        </w:div>
        <w:div w:id="1971668181">
          <w:marLeft w:val="0"/>
          <w:marRight w:val="0"/>
          <w:marTop w:val="0"/>
          <w:marBottom w:val="0"/>
          <w:divBdr>
            <w:top w:val="none" w:sz="0" w:space="0" w:color="auto"/>
            <w:left w:val="none" w:sz="0" w:space="0" w:color="auto"/>
            <w:bottom w:val="none" w:sz="0" w:space="0" w:color="auto"/>
            <w:right w:val="none" w:sz="0" w:space="0" w:color="auto"/>
          </w:divBdr>
        </w:div>
        <w:div w:id="968977897">
          <w:marLeft w:val="0"/>
          <w:marRight w:val="0"/>
          <w:marTop w:val="0"/>
          <w:marBottom w:val="0"/>
          <w:divBdr>
            <w:top w:val="none" w:sz="0" w:space="0" w:color="auto"/>
            <w:left w:val="none" w:sz="0" w:space="0" w:color="auto"/>
            <w:bottom w:val="none" w:sz="0" w:space="0" w:color="auto"/>
            <w:right w:val="none" w:sz="0" w:space="0" w:color="auto"/>
          </w:divBdr>
        </w:div>
        <w:div w:id="818621305">
          <w:marLeft w:val="0"/>
          <w:marRight w:val="0"/>
          <w:marTop w:val="0"/>
          <w:marBottom w:val="0"/>
          <w:divBdr>
            <w:top w:val="none" w:sz="0" w:space="0" w:color="auto"/>
            <w:left w:val="none" w:sz="0" w:space="0" w:color="auto"/>
            <w:bottom w:val="none" w:sz="0" w:space="0" w:color="auto"/>
            <w:right w:val="none" w:sz="0" w:space="0" w:color="auto"/>
          </w:divBdr>
        </w:div>
        <w:div w:id="1515880213">
          <w:marLeft w:val="0"/>
          <w:marRight w:val="0"/>
          <w:marTop w:val="0"/>
          <w:marBottom w:val="0"/>
          <w:divBdr>
            <w:top w:val="none" w:sz="0" w:space="0" w:color="auto"/>
            <w:left w:val="none" w:sz="0" w:space="0" w:color="auto"/>
            <w:bottom w:val="none" w:sz="0" w:space="0" w:color="auto"/>
            <w:right w:val="none" w:sz="0" w:space="0" w:color="auto"/>
          </w:divBdr>
        </w:div>
        <w:div w:id="1936285200">
          <w:marLeft w:val="0"/>
          <w:marRight w:val="0"/>
          <w:marTop w:val="0"/>
          <w:marBottom w:val="0"/>
          <w:divBdr>
            <w:top w:val="none" w:sz="0" w:space="0" w:color="auto"/>
            <w:left w:val="none" w:sz="0" w:space="0" w:color="auto"/>
            <w:bottom w:val="none" w:sz="0" w:space="0" w:color="auto"/>
            <w:right w:val="none" w:sz="0" w:space="0" w:color="auto"/>
          </w:divBdr>
        </w:div>
        <w:div w:id="833378524">
          <w:marLeft w:val="0"/>
          <w:marRight w:val="0"/>
          <w:marTop w:val="0"/>
          <w:marBottom w:val="0"/>
          <w:divBdr>
            <w:top w:val="none" w:sz="0" w:space="0" w:color="auto"/>
            <w:left w:val="none" w:sz="0" w:space="0" w:color="auto"/>
            <w:bottom w:val="none" w:sz="0" w:space="0" w:color="auto"/>
            <w:right w:val="none" w:sz="0" w:space="0" w:color="auto"/>
          </w:divBdr>
        </w:div>
        <w:div w:id="428356835">
          <w:marLeft w:val="0"/>
          <w:marRight w:val="0"/>
          <w:marTop w:val="0"/>
          <w:marBottom w:val="0"/>
          <w:divBdr>
            <w:top w:val="none" w:sz="0" w:space="0" w:color="auto"/>
            <w:left w:val="none" w:sz="0" w:space="0" w:color="auto"/>
            <w:bottom w:val="none" w:sz="0" w:space="0" w:color="auto"/>
            <w:right w:val="none" w:sz="0" w:space="0" w:color="auto"/>
          </w:divBdr>
        </w:div>
        <w:div w:id="1874538848">
          <w:marLeft w:val="0"/>
          <w:marRight w:val="0"/>
          <w:marTop w:val="0"/>
          <w:marBottom w:val="0"/>
          <w:divBdr>
            <w:top w:val="none" w:sz="0" w:space="0" w:color="auto"/>
            <w:left w:val="none" w:sz="0" w:space="0" w:color="auto"/>
            <w:bottom w:val="none" w:sz="0" w:space="0" w:color="auto"/>
            <w:right w:val="none" w:sz="0" w:space="0" w:color="auto"/>
          </w:divBdr>
        </w:div>
        <w:div w:id="1268006931">
          <w:marLeft w:val="0"/>
          <w:marRight w:val="0"/>
          <w:marTop w:val="0"/>
          <w:marBottom w:val="0"/>
          <w:divBdr>
            <w:top w:val="none" w:sz="0" w:space="0" w:color="auto"/>
            <w:left w:val="none" w:sz="0" w:space="0" w:color="auto"/>
            <w:bottom w:val="none" w:sz="0" w:space="0" w:color="auto"/>
            <w:right w:val="none" w:sz="0" w:space="0" w:color="auto"/>
          </w:divBdr>
        </w:div>
        <w:div w:id="1090740103">
          <w:marLeft w:val="0"/>
          <w:marRight w:val="0"/>
          <w:marTop w:val="0"/>
          <w:marBottom w:val="0"/>
          <w:divBdr>
            <w:top w:val="none" w:sz="0" w:space="0" w:color="auto"/>
            <w:left w:val="none" w:sz="0" w:space="0" w:color="auto"/>
            <w:bottom w:val="none" w:sz="0" w:space="0" w:color="auto"/>
            <w:right w:val="none" w:sz="0" w:space="0" w:color="auto"/>
          </w:divBdr>
        </w:div>
        <w:div w:id="1818762889">
          <w:marLeft w:val="0"/>
          <w:marRight w:val="0"/>
          <w:marTop w:val="0"/>
          <w:marBottom w:val="0"/>
          <w:divBdr>
            <w:top w:val="none" w:sz="0" w:space="0" w:color="auto"/>
            <w:left w:val="none" w:sz="0" w:space="0" w:color="auto"/>
            <w:bottom w:val="none" w:sz="0" w:space="0" w:color="auto"/>
            <w:right w:val="none" w:sz="0" w:space="0" w:color="auto"/>
          </w:divBdr>
        </w:div>
        <w:div w:id="183906452">
          <w:marLeft w:val="0"/>
          <w:marRight w:val="0"/>
          <w:marTop w:val="0"/>
          <w:marBottom w:val="0"/>
          <w:divBdr>
            <w:top w:val="none" w:sz="0" w:space="0" w:color="auto"/>
            <w:left w:val="none" w:sz="0" w:space="0" w:color="auto"/>
            <w:bottom w:val="none" w:sz="0" w:space="0" w:color="auto"/>
            <w:right w:val="none" w:sz="0" w:space="0" w:color="auto"/>
          </w:divBdr>
        </w:div>
        <w:div w:id="1127235157">
          <w:marLeft w:val="0"/>
          <w:marRight w:val="0"/>
          <w:marTop w:val="0"/>
          <w:marBottom w:val="0"/>
          <w:divBdr>
            <w:top w:val="none" w:sz="0" w:space="0" w:color="auto"/>
            <w:left w:val="none" w:sz="0" w:space="0" w:color="auto"/>
            <w:bottom w:val="none" w:sz="0" w:space="0" w:color="auto"/>
            <w:right w:val="none" w:sz="0" w:space="0" w:color="auto"/>
          </w:divBdr>
        </w:div>
        <w:div w:id="1664355171">
          <w:marLeft w:val="0"/>
          <w:marRight w:val="0"/>
          <w:marTop w:val="0"/>
          <w:marBottom w:val="0"/>
          <w:divBdr>
            <w:top w:val="none" w:sz="0" w:space="0" w:color="auto"/>
            <w:left w:val="none" w:sz="0" w:space="0" w:color="auto"/>
            <w:bottom w:val="none" w:sz="0" w:space="0" w:color="auto"/>
            <w:right w:val="none" w:sz="0" w:space="0" w:color="auto"/>
          </w:divBdr>
        </w:div>
        <w:div w:id="1512182031">
          <w:marLeft w:val="0"/>
          <w:marRight w:val="0"/>
          <w:marTop w:val="0"/>
          <w:marBottom w:val="0"/>
          <w:divBdr>
            <w:top w:val="none" w:sz="0" w:space="0" w:color="auto"/>
            <w:left w:val="none" w:sz="0" w:space="0" w:color="auto"/>
            <w:bottom w:val="none" w:sz="0" w:space="0" w:color="auto"/>
            <w:right w:val="none" w:sz="0" w:space="0" w:color="auto"/>
          </w:divBdr>
        </w:div>
        <w:div w:id="1902905222">
          <w:marLeft w:val="0"/>
          <w:marRight w:val="0"/>
          <w:marTop w:val="0"/>
          <w:marBottom w:val="0"/>
          <w:divBdr>
            <w:top w:val="none" w:sz="0" w:space="0" w:color="auto"/>
            <w:left w:val="none" w:sz="0" w:space="0" w:color="auto"/>
            <w:bottom w:val="none" w:sz="0" w:space="0" w:color="auto"/>
            <w:right w:val="none" w:sz="0" w:space="0" w:color="auto"/>
          </w:divBdr>
        </w:div>
        <w:div w:id="514345055">
          <w:marLeft w:val="0"/>
          <w:marRight w:val="0"/>
          <w:marTop w:val="0"/>
          <w:marBottom w:val="0"/>
          <w:divBdr>
            <w:top w:val="none" w:sz="0" w:space="0" w:color="auto"/>
            <w:left w:val="none" w:sz="0" w:space="0" w:color="auto"/>
            <w:bottom w:val="none" w:sz="0" w:space="0" w:color="auto"/>
            <w:right w:val="none" w:sz="0" w:space="0" w:color="auto"/>
          </w:divBdr>
        </w:div>
        <w:div w:id="94568510">
          <w:marLeft w:val="0"/>
          <w:marRight w:val="0"/>
          <w:marTop w:val="0"/>
          <w:marBottom w:val="0"/>
          <w:divBdr>
            <w:top w:val="none" w:sz="0" w:space="0" w:color="auto"/>
            <w:left w:val="none" w:sz="0" w:space="0" w:color="auto"/>
            <w:bottom w:val="none" w:sz="0" w:space="0" w:color="auto"/>
            <w:right w:val="none" w:sz="0" w:space="0" w:color="auto"/>
          </w:divBdr>
        </w:div>
        <w:div w:id="1502357063">
          <w:marLeft w:val="0"/>
          <w:marRight w:val="0"/>
          <w:marTop w:val="0"/>
          <w:marBottom w:val="0"/>
          <w:divBdr>
            <w:top w:val="none" w:sz="0" w:space="0" w:color="auto"/>
            <w:left w:val="none" w:sz="0" w:space="0" w:color="auto"/>
            <w:bottom w:val="none" w:sz="0" w:space="0" w:color="auto"/>
            <w:right w:val="none" w:sz="0" w:space="0" w:color="auto"/>
          </w:divBdr>
        </w:div>
        <w:div w:id="74862818">
          <w:marLeft w:val="0"/>
          <w:marRight w:val="0"/>
          <w:marTop w:val="0"/>
          <w:marBottom w:val="0"/>
          <w:divBdr>
            <w:top w:val="none" w:sz="0" w:space="0" w:color="auto"/>
            <w:left w:val="none" w:sz="0" w:space="0" w:color="auto"/>
            <w:bottom w:val="none" w:sz="0" w:space="0" w:color="auto"/>
            <w:right w:val="none" w:sz="0" w:space="0" w:color="auto"/>
          </w:divBdr>
        </w:div>
        <w:div w:id="150683257">
          <w:marLeft w:val="0"/>
          <w:marRight w:val="0"/>
          <w:marTop w:val="0"/>
          <w:marBottom w:val="0"/>
          <w:divBdr>
            <w:top w:val="none" w:sz="0" w:space="0" w:color="auto"/>
            <w:left w:val="none" w:sz="0" w:space="0" w:color="auto"/>
            <w:bottom w:val="none" w:sz="0" w:space="0" w:color="auto"/>
            <w:right w:val="none" w:sz="0" w:space="0" w:color="auto"/>
          </w:divBdr>
        </w:div>
        <w:div w:id="1250427815">
          <w:marLeft w:val="0"/>
          <w:marRight w:val="0"/>
          <w:marTop w:val="0"/>
          <w:marBottom w:val="0"/>
          <w:divBdr>
            <w:top w:val="none" w:sz="0" w:space="0" w:color="auto"/>
            <w:left w:val="none" w:sz="0" w:space="0" w:color="auto"/>
            <w:bottom w:val="none" w:sz="0" w:space="0" w:color="auto"/>
            <w:right w:val="none" w:sz="0" w:space="0" w:color="auto"/>
          </w:divBdr>
        </w:div>
        <w:div w:id="579875307">
          <w:marLeft w:val="0"/>
          <w:marRight w:val="0"/>
          <w:marTop w:val="0"/>
          <w:marBottom w:val="0"/>
          <w:divBdr>
            <w:top w:val="none" w:sz="0" w:space="0" w:color="auto"/>
            <w:left w:val="none" w:sz="0" w:space="0" w:color="auto"/>
            <w:bottom w:val="none" w:sz="0" w:space="0" w:color="auto"/>
            <w:right w:val="none" w:sz="0" w:space="0" w:color="auto"/>
          </w:divBdr>
        </w:div>
        <w:div w:id="613177563">
          <w:marLeft w:val="0"/>
          <w:marRight w:val="0"/>
          <w:marTop w:val="0"/>
          <w:marBottom w:val="0"/>
          <w:divBdr>
            <w:top w:val="none" w:sz="0" w:space="0" w:color="auto"/>
            <w:left w:val="none" w:sz="0" w:space="0" w:color="auto"/>
            <w:bottom w:val="none" w:sz="0" w:space="0" w:color="auto"/>
            <w:right w:val="none" w:sz="0" w:space="0" w:color="auto"/>
          </w:divBdr>
        </w:div>
        <w:div w:id="1845508472">
          <w:marLeft w:val="0"/>
          <w:marRight w:val="0"/>
          <w:marTop w:val="0"/>
          <w:marBottom w:val="0"/>
          <w:divBdr>
            <w:top w:val="none" w:sz="0" w:space="0" w:color="auto"/>
            <w:left w:val="none" w:sz="0" w:space="0" w:color="auto"/>
            <w:bottom w:val="none" w:sz="0" w:space="0" w:color="auto"/>
            <w:right w:val="none" w:sz="0" w:space="0" w:color="auto"/>
          </w:divBdr>
        </w:div>
        <w:div w:id="948395285">
          <w:marLeft w:val="0"/>
          <w:marRight w:val="0"/>
          <w:marTop w:val="0"/>
          <w:marBottom w:val="0"/>
          <w:divBdr>
            <w:top w:val="none" w:sz="0" w:space="0" w:color="auto"/>
            <w:left w:val="none" w:sz="0" w:space="0" w:color="auto"/>
            <w:bottom w:val="none" w:sz="0" w:space="0" w:color="auto"/>
            <w:right w:val="none" w:sz="0" w:space="0" w:color="auto"/>
          </w:divBdr>
        </w:div>
        <w:div w:id="175195950">
          <w:marLeft w:val="0"/>
          <w:marRight w:val="0"/>
          <w:marTop w:val="0"/>
          <w:marBottom w:val="0"/>
          <w:divBdr>
            <w:top w:val="none" w:sz="0" w:space="0" w:color="auto"/>
            <w:left w:val="none" w:sz="0" w:space="0" w:color="auto"/>
            <w:bottom w:val="none" w:sz="0" w:space="0" w:color="auto"/>
            <w:right w:val="none" w:sz="0" w:space="0" w:color="auto"/>
          </w:divBdr>
        </w:div>
        <w:div w:id="1118256297">
          <w:marLeft w:val="0"/>
          <w:marRight w:val="0"/>
          <w:marTop w:val="0"/>
          <w:marBottom w:val="0"/>
          <w:divBdr>
            <w:top w:val="none" w:sz="0" w:space="0" w:color="auto"/>
            <w:left w:val="none" w:sz="0" w:space="0" w:color="auto"/>
            <w:bottom w:val="none" w:sz="0" w:space="0" w:color="auto"/>
            <w:right w:val="none" w:sz="0" w:space="0" w:color="auto"/>
          </w:divBdr>
          <w:divsChild>
            <w:div w:id="1302879785">
              <w:marLeft w:val="0"/>
              <w:marRight w:val="0"/>
              <w:marTop w:val="0"/>
              <w:marBottom w:val="0"/>
              <w:divBdr>
                <w:top w:val="none" w:sz="0" w:space="0" w:color="auto"/>
                <w:left w:val="none" w:sz="0" w:space="0" w:color="auto"/>
                <w:bottom w:val="none" w:sz="0" w:space="0" w:color="auto"/>
                <w:right w:val="none" w:sz="0" w:space="0" w:color="auto"/>
              </w:divBdr>
            </w:div>
            <w:div w:id="1930459957">
              <w:marLeft w:val="0"/>
              <w:marRight w:val="0"/>
              <w:marTop w:val="0"/>
              <w:marBottom w:val="0"/>
              <w:divBdr>
                <w:top w:val="none" w:sz="0" w:space="0" w:color="auto"/>
                <w:left w:val="none" w:sz="0" w:space="0" w:color="auto"/>
                <w:bottom w:val="none" w:sz="0" w:space="0" w:color="auto"/>
                <w:right w:val="none" w:sz="0" w:space="0" w:color="auto"/>
              </w:divBdr>
            </w:div>
            <w:div w:id="977998491">
              <w:marLeft w:val="0"/>
              <w:marRight w:val="0"/>
              <w:marTop w:val="0"/>
              <w:marBottom w:val="0"/>
              <w:divBdr>
                <w:top w:val="none" w:sz="0" w:space="0" w:color="auto"/>
                <w:left w:val="none" w:sz="0" w:space="0" w:color="auto"/>
                <w:bottom w:val="none" w:sz="0" w:space="0" w:color="auto"/>
                <w:right w:val="none" w:sz="0" w:space="0" w:color="auto"/>
              </w:divBdr>
            </w:div>
          </w:divsChild>
        </w:div>
        <w:div w:id="269706123">
          <w:marLeft w:val="0"/>
          <w:marRight w:val="0"/>
          <w:marTop w:val="0"/>
          <w:marBottom w:val="0"/>
          <w:divBdr>
            <w:top w:val="none" w:sz="0" w:space="0" w:color="auto"/>
            <w:left w:val="none" w:sz="0" w:space="0" w:color="auto"/>
            <w:bottom w:val="none" w:sz="0" w:space="0" w:color="auto"/>
            <w:right w:val="none" w:sz="0" w:space="0" w:color="auto"/>
          </w:divBdr>
          <w:divsChild>
            <w:div w:id="486290625">
              <w:marLeft w:val="0"/>
              <w:marRight w:val="0"/>
              <w:marTop w:val="0"/>
              <w:marBottom w:val="0"/>
              <w:divBdr>
                <w:top w:val="none" w:sz="0" w:space="0" w:color="auto"/>
                <w:left w:val="none" w:sz="0" w:space="0" w:color="auto"/>
                <w:bottom w:val="none" w:sz="0" w:space="0" w:color="auto"/>
                <w:right w:val="none" w:sz="0" w:space="0" w:color="auto"/>
              </w:divBdr>
            </w:div>
            <w:div w:id="1633486255">
              <w:marLeft w:val="0"/>
              <w:marRight w:val="0"/>
              <w:marTop w:val="0"/>
              <w:marBottom w:val="0"/>
              <w:divBdr>
                <w:top w:val="none" w:sz="0" w:space="0" w:color="auto"/>
                <w:left w:val="none" w:sz="0" w:space="0" w:color="auto"/>
                <w:bottom w:val="none" w:sz="0" w:space="0" w:color="auto"/>
                <w:right w:val="none" w:sz="0" w:space="0" w:color="auto"/>
              </w:divBdr>
            </w:div>
            <w:div w:id="294995363">
              <w:marLeft w:val="0"/>
              <w:marRight w:val="0"/>
              <w:marTop w:val="0"/>
              <w:marBottom w:val="0"/>
              <w:divBdr>
                <w:top w:val="none" w:sz="0" w:space="0" w:color="auto"/>
                <w:left w:val="none" w:sz="0" w:space="0" w:color="auto"/>
                <w:bottom w:val="none" w:sz="0" w:space="0" w:color="auto"/>
                <w:right w:val="none" w:sz="0" w:space="0" w:color="auto"/>
              </w:divBdr>
            </w:div>
            <w:div w:id="233853027">
              <w:marLeft w:val="0"/>
              <w:marRight w:val="0"/>
              <w:marTop w:val="0"/>
              <w:marBottom w:val="0"/>
              <w:divBdr>
                <w:top w:val="none" w:sz="0" w:space="0" w:color="auto"/>
                <w:left w:val="none" w:sz="0" w:space="0" w:color="auto"/>
                <w:bottom w:val="none" w:sz="0" w:space="0" w:color="auto"/>
                <w:right w:val="none" w:sz="0" w:space="0" w:color="auto"/>
              </w:divBdr>
            </w:div>
          </w:divsChild>
        </w:div>
        <w:div w:id="1626887346">
          <w:marLeft w:val="0"/>
          <w:marRight w:val="0"/>
          <w:marTop w:val="0"/>
          <w:marBottom w:val="0"/>
          <w:divBdr>
            <w:top w:val="none" w:sz="0" w:space="0" w:color="auto"/>
            <w:left w:val="none" w:sz="0" w:space="0" w:color="auto"/>
            <w:bottom w:val="none" w:sz="0" w:space="0" w:color="auto"/>
            <w:right w:val="none" w:sz="0" w:space="0" w:color="auto"/>
          </w:divBdr>
        </w:div>
        <w:div w:id="1476096197">
          <w:marLeft w:val="0"/>
          <w:marRight w:val="0"/>
          <w:marTop w:val="0"/>
          <w:marBottom w:val="0"/>
          <w:divBdr>
            <w:top w:val="none" w:sz="0" w:space="0" w:color="auto"/>
            <w:left w:val="none" w:sz="0" w:space="0" w:color="auto"/>
            <w:bottom w:val="none" w:sz="0" w:space="0" w:color="auto"/>
            <w:right w:val="none" w:sz="0" w:space="0" w:color="auto"/>
          </w:divBdr>
        </w:div>
        <w:div w:id="1695960916">
          <w:marLeft w:val="0"/>
          <w:marRight w:val="0"/>
          <w:marTop w:val="0"/>
          <w:marBottom w:val="0"/>
          <w:divBdr>
            <w:top w:val="none" w:sz="0" w:space="0" w:color="auto"/>
            <w:left w:val="none" w:sz="0" w:space="0" w:color="auto"/>
            <w:bottom w:val="none" w:sz="0" w:space="0" w:color="auto"/>
            <w:right w:val="none" w:sz="0" w:space="0" w:color="auto"/>
          </w:divBdr>
        </w:div>
        <w:div w:id="203190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mailto:grayhame.bowcott@huron.uwo.ca"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B35C2F9C8D0F44800C453CFDF21816" ma:contentTypeVersion="4" ma:contentTypeDescription="Create a new document." ma:contentTypeScope="" ma:versionID="829f674105e49642d984d9007d0101d1">
  <xsd:schema xmlns:xsd="http://www.w3.org/2001/XMLSchema" xmlns:xs="http://www.w3.org/2001/XMLSchema" xmlns:p="http://schemas.microsoft.com/office/2006/metadata/properties" xmlns:ns2="a568c422-8d4f-4131-b453-b5e26c2ffeb3" targetNamespace="http://schemas.microsoft.com/office/2006/metadata/properties" ma:root="true" ma:fieldsID="ca28ab0b5666318646018bf74197bdf7" ns2:_="">
    <xsd:import namespace="a568c422-8d4f-4131-b453-b5e26c2ffe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68c422-8d4f-4131-b453-b5e26c2ff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70C60-9B45-4DDE-9A71-9CE681F99E8C}">
  <ds:schemaRefs>
    <ds:schemaRef ds:uri="http://schemas.microsoft.com/sharepoint/v3/contenttype/forms"/>
  </ds:schemaRefs>
</ds:datastoreItem>
</file>

<file path=customXml/itemProps2.xml><?xml version="1.0" encoding="utf-8"?>
<ds:datastoreItem xmlns:ds="http://schemas.openxmlformats.org/officeDocument/2006/customXml" ds:itemID="{8AA049B3-F089-4972-A106-448598F0A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68c422-8d4f-4131-b453-b5e26c2ff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DF5FBB-9E5A-4C86-B0E0-618E5276DA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97A82A-5315-9A4E-89B9-DC8A46E3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van Tol</dc:creator>
  <cp:keywords/>
  <dc:description/>
  <cp:lastModifiedBy>Grayhame Bowcott</cp:lastModifiedBy>
  <cp:revision>6</cp:revision>
  <dcterms:created xsi:type="dcterms:W3CDTF">2022-11-29T14:24:00Z</dcterms:created>
  <dcterms:modified xsi:type="dcterms:W3CDTF">2022-12-20T16:36:00Z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0x010100B4B35C2F9C8D0F44800C453CFDF21816</vt:lpwstr>
  </property>
</Properties>
</file>